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57790A" w:rsidP="00793C62">
      <w:pPr>
        <w:ind w:left="708"/>
        <w:rPr>
          <w:rFonts w:ascii="Verdana" w:hAnsi="Verdana"/>
          <w:sz w:val="36"/>
          <w:szCs w:val="36"/>
        </w:rPr>
      </w:pPr>
      <w:r>
        <w:rPr>
          <w:b/>
          <w:sz w:val="36"/>
          <w:szCs w:val="36"/>
        </w:rPr>
        <w:t>Designroosters ONE</w:t>
      </w:r>
      <w:r w:rsidR="006A1740">
        <w:rPr>
          <w:b/>
          <w:sz w:val="36"/>
          <w:szCs w:val="36"/>
        </w:rPr>
        <w:t xml:space="preserve"> PLUS</w:t>
      </w:r>
    </w:p>
    <w:p w:rsidR="00134E1E" w:rsidRPr="00EE7000" w:rsidRDefault="00EE7000" w:rsidP="00134E1E">
      <w:pPr>
        <w:rPr>
          <w:rFonts w:cs="Arial"/>
          <w:b/>
          <w:sz w:val="24"/>
          <w:szCs w:val="24"/>
        </w:rPr>
      </w:pPr>
      <w:r>
        <w:rPr>
          <w:rFonts w:cs="Arial"/>
          <w:b/>
          <w:sz w:val="24"/>
          <w:szCs w:val="24"/>
        </w:rPr>
        <w:tab/>
      </w:r>
    </w:p>
    <w:p w:rsidR="009354EB" w:rsidRDefault="008D4A5B" w:rsidP="00134E1E">
      <w:pPr>
        <w:ind w:firstLine="708"/>
        <w:rPr>
          <w:rFonts w:cs="Arial"/>
          <w:b/>
          <w:sz w:val="28"/>
          <w:szCs w:val="28"/>
        </w:rPr>
      </w:pPr>
      <w:r>
        <w:rPr>
          <w:rFonts w:cs="Arial"/>
          <w:b/>
          <w:sz w:val="28"/>
          <w:szCs w:val="28"/>
        </w:rPr>
        <w:t>Algemene omschrijving en toepassing</w:t>
      </w:r>
    </w:p>
    <w:p w:rsidR="00555CFF" w:rsidRPr="00555CFF" w:rsidRDefault="00555CFF" w:rsidP="009B2CB1">
      <w:pPr>
        <w:ind w:left="709"/>
        <w:jc w:val="both"/>
        <w:rPr>
          <w:rFonts w:asciiTheme="minorHAnsi" w:hAnsiTheme="minorHAnsi"/>
          <w:sz w:val="24"/>
          <w:szCs w:val="24"/>
        </w:rPr>
      </w:pPr>
      <w:r w:rsidRPr="00555CFF">
        <w:rPr>
          <w:rFonts w:asciiTheme="minorHAnsi" w:hAnsiTheme="minorHAnsi"/>
          <w:sz w:val="24"/>
          <w:szCs w:val="24"/>
        </w:rPr>
        <w:t>H</w:t>
      </w:r>
      <w:r w:rsidR="0057790A">
        <w:rPr>
          <w:rFonts w:asciiTheme="minorHAnsi" w:hAnsiTheme="minorHAnsi"/>
          <w:sz w:val="24"/>
          <w:szCs w:val="24"/>
        </w:rPr>
        <w:t>et vierkant designrooster ONE</w:t>
      </w:r>
      <w:r w:rsidRPr="00555CFF">
        <w:rPr>
          <w:rFonts w:asciiTheme="minorHAnsi" w:hAnsiTheme="minorHAnsi"/>
          <w:sz w:val="24"/>
          <w:szCs w:val="24"/>
        </w:rPr>
        <w:t xml:space="preserve"> </w:t>
      </w:r>
      <w:r w:rsidR="006A1740">
        <w:rPr>
          <w:rFonts w:asciiTheme="minorHAnsi" w:hAnsiTheme="minorHAnsi"/>
          <w:sz w:val="24"/>
          <w:szCs w:val="24"/>
        </w:rPr>
        <w:t xml:space="preserve">PLUS </w:t>
      </w:r>
      <w:r w:rsidRPr="00555CFF">
        <w:rPr>
          <w:rFonts w:asciiTheme="minorHAnsi" w:hAnsiTheme="minorHAnsi"/>
          <w:sz w:val="24"/>
          <w:szCs w:val="24"/>
        </w:rPr>
        <w:t>is enkel g</w:t>
      </w:r>
      <w:r w:rsidR="0057790A">
        <w:rPr>
          <w:rFonts w:asciiTheme="minorHAnsi" w:hAnsiTheme="minorHAnsi"/>
          <w:sz w:val="24"/>
          <w:szCs w:val="24"/>
        </w:rPr>
        <w:t xml:space="preserve">eschikt </w:t>
      </w:r>
      <w:r w:rsidR="009B2CB1">
        <w:rPr>
          <w:rFonts w:asciiTheme="minorHAnsi" w:hAnsiTheme="minorHAnsi"/>
          <w:sz w:val="24"/>
          <w:szCs w:val="24"/>
        </w:rPr>
        <w:t>vo</w:t>
      </w:r>
      <w:r w:rsidR="006A1740">
        <w:rPr>
          <w:rFonts w:asciiTheme="minorHAnsi" w:hAnsiTheme="minorHAnsi"/>
          <w:sz w:val="24"/>
          <w:szCs w:val="24"/>
        </w:rPr>
        <w:t>or inbouw in verlaagde plafond of stijlwanden</w:t>
      </w:r>
      <w:r w:rsidRPr="00555CFF">
        <w:rPr>
          <w:rFonts w:asciiTheme="minorHAnsi" w:hAnsiTheme="minorHAnsi"/>
          <w:sz w:val="24"/>
          <w:szCs w:val="24"/>
        </w:rPr>
        <w:t>.</w:t>
      </w:r>
    </w:p>
    <w:p w:rsidR="0057790A" w:rsidRDefault="0057790A" w:rsidP="009B2CB1">
      <w:pPr>
        <w:ind w:left="709"/>
        <w:jc w:val="both"/>
        <w:rPr>
          <w:rFonts w:asciiTheme="minorHAnsi" w:hAnsiTheme="minorHAnsi"/>
          <w:sz w:val="24"/>
          <w:szCs w:val="24"/>
        </w:rPr>
      </w:pPr>
      <w:r>
        <w:rPr>
          <w:rFonts w:asciiTheme="minorHAnsi" w:hAnsiTheme="minorHAnsi"/>
          <w:sz w:val="24"/>
          <w:szCs w:val="24"/>
        </w:rPr>
        <w:t>Het rooster kan zowel toegepast worden voor inblaas als afzuiging en dit voor plafond- of wandmontage.</w:t>
      </w:r>
    </w:p>
    <w:p w:rsidR="00555CFF" w:rsidRDefault="00555CFF" w:rsidP="009B2CB1">
      <w:pPr>
        <w:ind w:left="709"/>
        <w:jc w:val="both"/>
        <w:rPr>
          <w:rFonts w:asciiTheme="minorHAnsi" w:hAnsiTheme="minorHAnsi"/>
          <w:sz w:val="24"/>
          <w:szCs w:val="24"/>
        </w:rPr>
      </w:pPr>
      <w:r w:rsidRPr="00555CFF">
        <w:rPr>
          <w:rFonts w:asciiTheme="minorHAnsi" w:hAnsiTheme="minorHAnsi"/>
          <w:sz w:val="24"/>
          <w:szCs w:val="24"/>
        </w:rPr>
        <w:t xml:space="preserve">Het rooster bestaat uit een </w:t>
      </w:r>
      <w:r w:rsidR="0057790A">
        <w:rPr>
          <w:rFonts w:asciiTheme="minorHAnsi" w:hAnsiTheme="minorHAnsi"/>
          <w:sz w:val="24"/>
          <w:szCs w:val="24"/>
        </w:rPr>
        <w:t xml:space="preserve">vierkant basisframe waarin een </w:t>
      </w:r>
      <w:r w:rsidR="009B2CB1">
        <w:rPr>
          <w:rFonts w:asciiTheme="minorHAnsi" w:hAnsiTheme="minorHAnsi"/>
          <w:sz w:val="24"/>
          <w:szCs w:val="24"/>
        </w:rPr>
        <w:t xml:space="preserve">kleinere </w:t>
      </w:r>
      <w:r w:rsidR="0057790A">
        <w:rPr>
          <w:rFonts w:asciiTheme="minorHAnsi" w:hAnsiTheme="minorHAnsi"/>
          <w:sz w:val="24"/>
          <w:szCs w:val="24"/>
        </w:rPr>
        <w:t>vierkante afdekplaat via flexibele bevestigings</w:t>
      </w:r>
      <w:r w:rsidR="009B2CB1">
        <w:rPr>
          <w:rFonts w:asciiTheme="minorHAnsi" w:hAnsiTheme="minorHAnsi"/>
          <w:sz w:val="24"/>
          <w:szCs w:val="24"/>
        </w:rPr>
        <w:t>steuntjes kan worden ge</w:t>
      </w:r>
      <w:r w:rsidR="0057790A">
        <w:rPr>
          <w:rFonts w:asciiTheme="minorHAnsi" w:hAnsiTheme="minorHAnsi"/>
          <w:sz w:val="24"/>
          <w:szCs w:val="24"/>
        </w:rPr>
        <w:t>monteerd.</w:t>
      </w:r>
      <w:r w:rsidRPr="00555CFF">
        <w:rPr>
          <w:rFonts w:asciiTheme="minorHAnsi" w:hAnsiTheme="minorHAnsi"/>
          <w:sz w:val="24"/>
          <w:szCs w:val="24"/>
        </w:rPr>
        <w:t xml:space="preserve"> </w:t>
      </w:r>
      <w:r w:rsidR="0057790A">
        <w:rPr>
          <w:rFonts w:asciiTheme="minorHAnsi" w:hAnsiTheme="minorHAnsi"/>
          <w:sz w:val="24"/>
          <w:szCs w:val="24"/>
        </w:rPr>
        <w:t>Achteraan is er een ronde aansluiting voorzien voor het aansluiten van een flexibel ventilatiekanaal met klemband.</w:t>
      </w:r>
    </w:p>
    <w:p w:rsidR="0057790A" w:rsidRPr="00555CFF" w:rsidRDefault="0057790A" w:rsidP="009B2CB1">
      <w:pPr>
        <w:ind w:left="709"/>
        <w:jc w:val="both"/>
        <w:rPr>
          <w:rFonts w:asciiTheme="minorHAnsi" w:hAnsiTheme="minorHAnsi"/>
          <w:sz w:val="24"/>
          <w:szCs w:val="24"/>
        </w:rPr>
      </w:pPr>
      <w:r>
        <w:rPr>
          <w:rFonts w:asciiTheme="minorHAnsi" w:hAnsiTheme="minorHAnsi"/>
          <w:sz w:val="24"/>
          <w:szCs w:val="24"/>
        </w:rPr>
        <w:t xml:space="preserve">De bevestiging van het rooster gebeurt d.m.v. </w:t>
      </w:r>
      <w:r w:rsidR="006A1740">
        <w:rPr>
          <w:rFonts w:asciiTheme="minorHAnsi" w:hAnsiTheme="minorHAnsi"/>
          <w:sz w:val="24"/>
          <w:szCs w:val="24"/>
        </w:rPr>
        <w:t>4 verstelbare l-profielen aan de zijkant va</w:t>
      </w:r>
      <w:r w:rsidR="00CF2558">
        <w:rPr>
          <w:rFonts w:asciiTheme="minorHAnsi" w:hAnsiTheme="minorHAnsi"/>
          <w:sz w:val="24"/>
          <w:szCs w:val="24"/>
        </w:rPr>
        <w:t>n het rooster die met bouten en moeren</w:t>
      </w:r>
      <w:r w:rsidR="006A1740">
        <w:rPr>
          <w:rFonts w:asciiTheme="minorHAnsi" w:hAnsiTheme="minorHAnsi"/>
          <w:sz w:val="24"/>
          <w:szCs w:val="24"/>
        </w:rPr>
        <w:t xml:space="preserve"> worden bevestigd </w:t>
      </w:r>
      <w:r w:rsidR="00CF2558">
        <w:rPr>
          <w:rFonts w:asciiTheme="minorHAnsi" w:hAnsiTheme="minorHAnsi"/>
          <w:sz w:val="24"/>
          <w:szCs w:val="24"/>
        </w:rPr>
        <w:t>aan het rooster. In het rooster zijn voor de bevestiging 4 sleufgaten voorzien zodoende het rooster kan worden ingebouwd in verlaagde plafond met verschillende plaatdikte. Daarnaast moeten er ook door het verlaagd plafond vijzen worden gevezen die zich vastzetten op het horizontaal gedeelte van de 4 L-profielen.</w:t>
      </w:r>
    </w:p>
    <w:p w:rsidR="00555CFF" w:rsidRDefault="00555CFF" w:rsidP="009B2CB1">
      <w:pPr>
        <w:jc w:val="both"/>
        <w:rPr>
          <w:rFonts w:cs="Arial"/>
          <w:b/>
          <w:sz w:val="28"/>
          <w:szCs w:val="28"/>
        </w:rPr>
      </w:pPr>
    </w:p>
    <w:p w:rsidR="009354EB" w:rsidRPr="008D4A5B" w:rsidRDefault="00443F94" w:rsidP="009B2CB1">
      <w:pPr>
        <w:ind w:firstLine="708"/>
        <w:jc w:val="both"/>
        <w:rPr>
          <w:rFonts w:cs="Arial"/>
          <w:b/>
          <w:sz w:val="28"/>
          <w:szCs w:val="28"/>
        </w:rPr>
      </w:pPr>
      <w:r>
        <w:rPr>
          <w:rFonts w:cs="Arial"/>
          <w:b/>
          <w:sz w:val="28"/>
          <w:szCs w:val="28"/>
        </w:rPr>
        <w:t>Technische specificaties</w:t>
      </w:r>
    </w:p>
    <w:p w:rsidR="00D96AB1" w:rsidRPr="00555CFF" w:rsidRDefault="00555CFF" w:rsidP="009B2CB1">
      <w:pPr>
        <w:ind w:left="709"/>
        <w:jc w:val="both"/>
        <w:rPr>
          <w:rFonts w:asciiTheme="minorHAnsi" w:hAnsiTheme="minorHAnsi"/>
          <w:sz w:val="24"/>
          <w:szCs w:val="24"/>
        </w:rPr>
      </w:pPr>
      <w:r w:rsidRPr="00555CFF">
        <w:rPr>
          <w:rFonts w:asciiTheme="minorHAnsi" w:hAnsiTheme="minorHAnsi"/>
          <w:sz w:val="24"/>
          <w:szCs w:val="24"/>
        </w:rPr>
        <w:t>H</w:t>
      </w:r>
      <w:r w:rsidRPr="00555CFF">
        <w:rPr>
          <w:rFonts w:asciiTheme="minorHAnsi" w:hAnsiTheme="minorHAnsi"/>
          <w:i/>
          <w:sz w:val="24"/>
          <w:szCs w:val="24"/>
        </w:rPr>
        <w:t>e</w:t>
      </w:r>
      <w:r w:rsidR="0057790A">
        <w:rPr>
          <w:rFonts w:asciiTheme="minorHAnsi" w:hAnsiTheme="minorHAnsi"/>
          <w:sz w:val="24"/>
          <w:szCs w:val="24"/>
        </w:rPr>
        <w:t>t design</w:t>
      </w:r>
      <w:r w:rsidRPr="00555CFF">
        <w:rPr>
          <w:rFonts w:asciiTheme="minorHAnsi" w:hAnsiTheme="minorHAnsi"/>
          <w:sz w:val="24"/>
          <w:szCs w:val="24"/>
        </w:rPr>
        <w:t>rooster is vervaardigd uit ge</w:t>
      </w:r>
      <w:r>
        <w:rPr>
          <w:rFonts w:asciiTheme="minorHAnsi" w:hAnsiTheme="minorHAnsi"/>
          <w:sz w:val="24"/>
          <w:szCs w:val="24"/>
        </w:rPr>
        <w:t xml:space="preserve">galvaniseerd staal, </w:t>
      </w:r>
      <w:r w:rsidR="002952FE" w:rsidRPr="00555CFF">
        <w:rPr>
          <w:rFonts w:asciiTheme="minorHAnsi" w:hAnsiTheme="minorHAnsi"/>
          <w:sz w:val="24"/>
          <w:szCs w:val="24"/>
        </w:rPr>
        <w:t>gepoedercoat</w:t>
      </w:r>
      <w:r w:rsidR="002952FE">
        <w:rPr>
          <w:rFonts w:asciiTheme="minorHAnsi" w:hAnsiTheme="minorHAnsi"/>
          <w:sz w:val="24"/>
          <w:szCs w:val="24"/>
        </w:rPr>
        <w:t xml:space="preserve"> </w:t>
      </w:r>
      <w:r>
        <w:rPr>
          <w:rFonts w:asciiTheme="minorHAnsi" w:hAnsiTheme="minorHAnsi"/>
          <w:sz w:val="24"/>
          <w:szCs w:val="24"/>
        </w:rPr>
        <w:t>in wit</w:t>
      </w:r>
      <w:r w:rsidR="002952FE">
        <w:rPr>
          <w:rFonts w:asciiTheme="minorHAnsi" w:hAnsiTheme="minorHAnsi"/>
          <w:sz w:val="24"/>
          <w:szCs w:val="24"/>
        </w:rPr>
        <w:t>te</w:t>
      </w:r>
      <w:r w:rsidR="0057790A">
        <w:rPr>
          <w:rFonts w:asciiTheme="minorHAnsi" w:hAnsiTheme="minorHAnsi"/>
          <w:sz w:val="24"/>
          <w:szCs w:val="24"/>
        </w:rPr>
        <w:t xml:space="preserve"> kleur RAL 9016, glans 20</w:t>
      </w:r>
      <w:r w:rsidRPr="00555CFF">
        <w:rPr>
          <w:rFonts w:asciiTheme="minorHAnsi" w:hAnsiTheme="minorHAnsi"/>
          <w:sz w:val="24"/>
          <w:szCs w:val="24"/>
        </w:rPr>
        <w:t>.</w:t>
      </w:r>
    </w:p>
    <w:p w:rsidR="00D96AB1" w:rsidRDefault="00555CFF" w:rsidP="009B2CB1">
      <w:pPr>
        <w:ind w:left="709"/>
        <w:jc w:val="both"/>
        <w:rPr>
          <w:rFonts w:ascii="Verdana" w:hAnsi="Verdana"/>
        </w:rPr>
      </w:pPr>
      <w:r w:rsidRPr="00555CFF">
        <w:rPr>
          <w:rFonts w:asciiTheme="minorHAnsi" w:hAnsiTheme="minorHAnsi"/>
          <w:sz w:val="24"/>
          <w:szCs w:val="24"/>
        </w:rPr>
        <w:t>Het roosters is beschikbaar in diame</w:t>
      </w:r>
      <w:r w:rsidR="002952FE">
        <w:rPr>
          <w:rFonts w:asciiTheme="minorHAnsi" w:hAnsiTheme="minorHAnsi"/>
          <w:sz w:val="24"/>
          <w:szCs w:val="24"/>
        </w:rPr>
        <w:t>ter</w:t>
      </w:r>
      <w:r w:rsidR="0057790A">
        <w:rPr>
          <w:rFonts w:asciiTheme="minorHAnsi" w:hAnsiTheme="minorHAnsi"/>
          <w:sz w:val="24"/>
          <w:szCs w:val="24"/>
        </w:rPr>
        <w:t xml:space="preserve"> 100 en 125</w:t>
      </w:r>
      <w:r w:rsidRPr="00555CFF">
        <w:rPr>
          <w:rFonts w:asciiTheme="minorHAnsi" w:hAnsiTheme="minorHAnsi"/>
          <w:sz w:val="24"/>
          <w:szCs w:val="24"/>
        </w:rPr>
        <w:t>mm</w:t>
      </w:r>
      <w:r>
        <w:rPr>
          <w:rFonts w:ascii="Verdana" w:hAnsi="Verdana"/>
        </w:rPr>
        <w:t>.</w:t>
      </w:r>
    </w:p>
    <w:p w:rsidR="006D4C01" w:rsidRPr="00CF2558" w:rsidRDefault="0057790A" w:rsidP="009B2CB1">
      <w:pPr>
        <w:ind w:left="709"/>
        <w:jc w:val="both"/>
        <w:rPr>
          <w:rFonts w:ascii="Verdana" w:hAnsi="Verdana"/>
          <w:lang w:val="en-GB"/>
        </w:rPr>
      </w:pPr>
      <w:proofErr w:type="spellStart"/>
      <w:r w:rsidRPr="00CF2558">
        <w:rPr>
          <w:rFonts w:ascii="Verdana" w:hAnsi="Verdana"/>
          <w:lang w:val="en-GB"/>
        </w:rPr>
        <w:t>Afmetingen</w:t>
      </w:r>
      <w:proofErr w:type="spellEnd"/>
      <w:r w:rsidRPr="00CF2558">
        <w:rPr>
          <w:rFonts w:ascii="Verdana" w:hAnsi="Verdana"/>
          <w:lang w:val="en-GB"/>
        </w:rPr>
        <w:t xml:space="preserve"> ONE</w:t>
      </w:r>
      <w:r w:rsidR="00CF2558" w:rsidRPr="00CF2558">
        <w:rPr>
          <w:rFonts w:ascii="Verdana" w:hAnsi="Verdana"/>
          <w:lang w:val="en-GB"/>
        </w:rPr>
        <w:t xml:space="preserve"> PLUS</w:t>
      </w:r>
      <w:r w:rsidRPr="00CF2558">
        <w:rPr>
          <w:rFonts w:ascii="Verdana" w:hAnsi="Verdana"/>
          <w:lang w:val="en-GB"/>
        </w:rPr>
        <w:t xml:space="preserve"> 100 :</w:t>
      </w:r>
      <w:r w:rsidR="00CF2558">
        <w:rPr>
          <w:rFonts w:ascii="Verdana" w:hAnsi="Verdana"/>
          <w:lang w:val="en-GB"/>
        </w:rPr>
        <w:t xml:space="preserve"> 160x160x3</w:t>
      </w:r>
      <w:r w:rsidRPr="00CF2558">
        <w:rPr>
          <w:rFonts w:ascii="Verdana" w:hAnsi="Verdana"/>
          <w:lang w:val="en-GB"/>
        </w:rPr>
        <w:t>0</w:t>
      </w:r>
      <w:r w:rsidR="009B2CB1" w:rsidRPr="00CF2558">
        <w:rPr>
          <w:rFonts w:ascii="Verdana" w:hAnsi="Verdana"/>
          <w:lang w:val="en-GB"/>
        </w:rPr>
        <w:t>mm</w:t>
      </w:r>
      <w:r w:rsidRPr="00CF2558">
        <w:rPr>
          <w:rFonts w:ascii="Verdana" w:hAnsi="Verdana"/>
          <w:lang w:val="en-GB"/>
        </w:rPr>
        <w:t xml:space="preserve"> (</w:t>
      </w:r>
      <w:proofErr w:type="spellStart"/>
      <w:r w:rsidRPr="00CF2558">
        <w:rPr>
          <w:rFonts w:ascii="Verdana" w:hAnsi="Verdana"/>
          <w:lang w:val="en-GB"/>
        </w:rPr>
        <w:t>bx</w:t>
      </w:r>
      <w:r w:rsidR="009B2CB1" w:rsidRPr="00CF2558">
        <w:rPr>
          <w:rFonts w:ascii="Verdana" w:hAnsi="Verdana"/>
          <w:lang w:val="en-GB"/>
        </w:rPr>
        <w:t>lxh</w:t>
      </w:r>
      <w:proofErr w:type="spellEnd"/>
      <w:r w:rsidR="009B2CB1" w:rsidRPr="00CF2558">
        <w:rPr>
          <w:rFonts w:ascii="Verdana" w:hAnsi="Verdana"/>
          <w:lang w:val="en-GB"/>
        </w:rPr>
        <w:t>)</w:t>
      </w:r>
      <w:r w:rsidRPr="00CF2558">
        <w:rPr>
          <w:rFonts w:ascii="Verdana" w:hAnsi="Verdana"/>
          <w:lang w:val="en-GB"/>
        </w:rPr>
        <w:t xml:space="preserve"> </w:t>
      </w:r>
    </w:p>
    <w:p w:rsidR="009B2CB1" w:rsidRPr="00CF2558" w:rsidRDefault="009B2CB1" w:rsidP="009B2CB1">
      <w:pPr>
        <w:ind w:left="709"/>
        <w:jc w:val="both"/>
        <w:rPr>
          <w:rFonts w:ascii="Verdana" w:hAnsi="Verdana"/>
          <w:lang w:val="en-GB"/>
        </w:rPr>
      </w:pPr>
      <w:proofErr w:type="spellStart"/>
      <w:r w:rsidRPr="00CF2558">
        <w:rPr>
          <w:rFonts w:ascii="Verdana" w:hAnsi="Verdana"/>
          <w:lang w:val="en-GB"/>
        </w:rPr>
        <w:t>Gewicht</w:t>
      </w:r>
      <w:proofErr w:type="spellEnd"/>
      <w:r w:rsidRPr="00CF2558">
        <w:rPr>
          <w:rFonts w:ascii="Verdana" w:hAnsi="Verdana"/>
          <w:lang w:val="en-GB"/>
        </w:rPr>
        <w:t xml:space="preserve"> ONE</w:t>
      </w:r>
      <w:r w:rsidR="00CF2558" w:rsidRPr="00CF2558">
        <w:rPr>
          <w:rFonts w:ascii="Verdana" w:hAnsi="Verdana"/>
          <w:lang w:val="en-GB"/>
        </w:rPr>
        <w:t xml:space="preserve"> PLUS </w:t>
      </w:r>
      <w:r w:rsidR="00CF2558">
        <w:rPr>
          <w:rFonts w:ascii="Verdana" w:hAnsi="Verdana"/>
          <w:lang w:val="en-GB"/>
        </w:rPr>
        <w:t>100 : 510</w:t>
      </w:r>
      <w:r w:rsidRPr="00CF2558">
        <w:rPr>
          <w:rFonts w:ascii="Verdana" w:hAnsi="Verdana"/>
          <w:lang w:val="en-GB"/>
        </w:rPr>
        <w:t>g</w:t>
      </w:r>
    </w:p>
    <w:p w:rsidR="009B2CB1" w:rsidRPr="009B2CB1" w:rsidRDefault="009B2CB1" w:rsidP="009B2CB1">
      <w:pPr>
        <w:ind w:left="709"/>
        <w:jc w:val="both"/>
        <w:rPr>
          <w:rFonts w:ascii="Verdana" w:hAnsi="Verdana"/>
          <w:lang w:val="en-GB"/>
        </w:rPr>
      </w:pPr>
      <w:proofErr w:type="spellStart"/>
      <w:r w:rsidRPr="009B2CB1">
        <w:rPr>
          <w:rFonts w:ascii="Verdana" w:hAnsi="Verdana"/>
          <w:lang w:val="en-GB"/>
        </w:rPr>
        <w:t>Afmetingen</w:t>
      </w:r>
      <w:proofErr w:type="spellEnd"/>
      <w:r w:rsidRPr="009B2CB1">
        <w:rPr>
          <w:rFonts w:ascii="Verdana" w:hAnsi="Verdana"/>
          <w:lang w:val="en-GB"/>
        </w:rPr>
        <w:t xml:space="preserve"> ONE</w:t>
      </w:r>
      <w:r w:rsidRPr="009B2CB1">
        <w:rPr>
          <w:rFonts w:ascii="Verdana" w:hAnsi="Verdana"/>
          <w:lang w:val="en-GB"/>
        </w:rPr>
        <w:t xml:space="preserve"> </w:t>
      </w:r>
      <w:r w:rsidR="00CF2558">
        <w:rPr>
          <w:rFonts w:ascii="Verdana" w:hAnsi="Verdana"/>
          <w:lang w:val="en-GB"/>
        </w:rPr>
        <w:t xml:space="preserve">PLUS </w:t>
      </w:r>
      <w:r w:rsidRPr="009B2CB1">
        <w:rPr>
          <w:rFonts w:ascii="Verdana" w:hAnsi="Verdana"/>
          <w:lang w:val="en-GB"/>
        </w:rPr>
        <w:t>125</w:t>
      </w:r>
      <w:r w:rsidRPr="009B2CB1">
        <w:rPr>
          <w:rFonts w:ascii="Verdana" w:hAnsi="Verdana"/>
          <w:lang w:val="en-GB"/>
        </w:rPr>
        <w:t xml:space="preserve"> :</w:t>
      </w:r>
      <w:r w:rsidR="00CF2558">
        <w:rPr>
          <w:rFonts w:ascii="Verdana" w:hAnsi="Verdana"/>
          <w:lang w:val="en-GB"/>
        </w:rPr>
        <w:t xml:space="preserve"> 200x200x40</w:t>
      </w:r>
      <w:r w:rsidRPr="009B2CB1">
        <w:rPr>
          <w:rFonts w:ascii="Verdana" w:hAnsi="Verdana"/>
          <w:lang w:val="en-GB"/>
        </w:rPr>
        <w:t>mm (</w:t>
      </w:r>
      <w:proofErr w:type="spellStart"/>
      <w:r w:rsidRPr="009B2CB1">
        <w:rPr>
          <w:rFonts w:ascii="Verdana" w:hAnsi="Verdana"/>
          <w:lang w:val="en-GB"/>
        </w:rPr>
        <w:t>bxlxh</w:t>
      </w:r>
      <w:proofErr w:type="spellEnd"/>
      <w:r w:rsidRPr="009B2CB1">
        <w:rPr>
          <w:rFonts w:ascii="Verdana" w:hAnsi="Verdana"/>
          <w:lang w:val="en-GB"/>
        </w:rPr>
        <w:t xml:space="preserve">) </w:t>
      </w:r>
    </w:p>
    <w:p w:rsidR="009B2CB1" w:rsidRPr="009B2CB1" w:rsidRDefault="009B2CB1" w:rsidP="009B2CB1">
      <w:pPr>
        <w:ind w:left="709"/>
        <w:jc w:val="both"/>
        <w:rPr>
          <w:rFonts w:ascii="Verdana" w:hAnsi="Verdana"/>
          <w:lang w:val="en-GB"/>
        </w:rPr>
      </w:pPr>
      <w:proofErr w:type="spellStart"/>
      <w:r w:rsidRPr="009B2CB1">
        <w:rPr>
          <w:rFonts w:ascii="Verdana" w:hAnsi="Verdana"/>
          <w:lang w:val="en-GB"/>
        </w:rPr>
        <w:t>Gewicht</w:t>
      </w:r>
      <w:proofErr w:type="spellEnd"/>
      <w:r w:rsidRPr="009B2CB1">
        <w:rPr>
          <w:rFonts w:ascii="Verdana" w:hAnsi="Verdana"/>
          <w:lang w:val="en-GB"/>
        </w:rPr>
        <w:t xml:space="preserve"> ONE</w:t>
      </w:r>
      <w:r w:rsidR="00CF2558">
        <w:rPr>
          <w:rFonts w:ascii="Verdana" w:hAnsi="Verdana"/>
          <w:lang w:val="en-GB"/>
        </w:rPr>
        <w:t xml:space="preserve"> PLUS </w:t>
      </w:r>
      <w:r w:rsidRPr="009B2CB1">
        <w:rPr>
          <w:rFonts w:ascii="Verdana" w:hAnsi="Verdana"/>
          <w:lang w:val="en-GB"/>
        </w:rPr>
        <w:t>125</w:t>
      </w:r>
      <w:r w:rsidR="00CF2558">
        <w:rPr>
          <w:rFonts w:ascii="Verdana" w:hAnsi="Verdana"/>
          <w:lang w:val="en-GB"/>
        </w:rPr>
        <w:t xml:space="preserve"> : 790</w:t>
      </w:r>
      <w:r w:rsidRPr="009B2CB1">
        <w:rPr>
          <w:rFonts w:ascii="Verdana" w:hAnsi="Verdana"/>
          <w:lang w:val="en-GB"/>
        </w:rPr>
        <w:t>g</w:t>
      </w:r>
    </w:p>
    <w:p w:rsidR="00CF2558" w:rsidRPr="009B2CB1" w:rsidRDefault="00CF2558" w:rsidP="00CF2558">
      <w:pPr>
        <w:ind w:left="709"/>
        <w:jc w:val="both"/>
        <w:rPr>
          <w:rFonts w:ascii="Verdana" w:hAnsi="Verdana"/>
          <w:lang w:val="en-GB"/>
        </w:rPr>
      </w:pPr>
      <w:proofErr w:type="spellStart"/>
      <w:r w:rsidRPr="009B2CB1">
        <w:rPr>
          <w:rFonts w:ascii="Verdana" w:hAnsi="Verdana"/>
          <w:lang w:val="en-GB"/>
        </w:rPr>
        <w:t>Afmetingen</w:t>
      </w:r>
      <w:proofErr w:type="spellEnd"/>
      <w:r w:rsidRPr="009B2CB1">
        <w:rPr>
          <w:rFonts w:ascii="Verdana" w:hAnsi="Verdana"/>
          <w:lang w:val="en-GB"/>
        </w:rPr>
        <w:t xml:space="preserve"> ONE </w:t>
      </w:r>
      <w:r>
        <w:rPr>
          <w:rFonts w:ascii="Verdana" w:hAnsi="Verdana"/>
          <w:lang w:val="en-GB"/>
        </w:rPr>
        <w:t xml:space="preserve">PLUS </w:t>
      </w:r>
      <w:r>
        <w:rPr>
          <w:rFonts w:ascii="Verdana" w:hAnsi="Verdana"/>
          <w:lang w:val="en-GB"/>
        </w:rPr>
        <w:t>160</w:t>
      </w:r>
      <w:r w:rsidRPr="009B2CB1">
        <w:rPr>
          <w:rFonts w:ascii="Verdana" w:hAnsi="Verdana"/>
          <w:lang w:val="en-GB"/>
        </w:rPr>
        <w:t xml:space="preserve"> :</w:t>
      </w:r>
      <w:r>
        <w:rPr>
          <w:rFonts w:ascii="Verdana" w:hAnsi="Verdana"/>
          <w:lang w:val="en-GB"/>
        </w:rPr>
        <w:t xml:space="preserve"> 256x256</w:t>
      </w:r>
      <w:r>
        <w:rPr>
          <w:rFonts w:ascii="Verdana" w:hAnsi="Verdana"/>
          <w:lang w:val="en-GB"/>
        </w:rPr>
        <w:t>x40</w:t>
      </w:r>
      <w:bookmarkStart w:id="0" w:name="_GoBack"/>
      <w:bookmarkEnd w:id="0"/>
      <w:r w:rsidRPr="009B2CB1">
        <w:rPr>
          <w:rFonts w:ascii="Verdana" w:hAnsi="Verdana"/>
          <w:lang w:val="en-GB"/>
        </w:rPr>
        <w:t>mm (</w:t>
      </w:r>
      <w:proofErr w:type="spellStart"/>
      <w:r w:rsidRPr="009B2CB1">
        <w:rPr>
          <w:rFonts w:ascii="Verdana" w:hAnsi="Verdana"/>
          <w:lang w:val="en-GB"/>
        </w:rPr>
        <w:t>bxlxh</w:t>
      </w:r>
      <w:proofErr w:type="spellEnd"/>
      <w:r w:rsidRPr="009B2CB1">
        <w:rPr>
          <w:rFonts w:ascii="Verdana" w:hAnsi="Verdana"/>
          <w:lang w:val="en-GB"/>
        </w:rPr>
        <w:t xml:space="preserve">) </w:t>
      </w:r>
    </w:p>
    <w:p w:rsidR="00CF2558" w:rsidRPr="009B2CB1" w:rsidRDefault="00CF2558" w:rsidP="00CF2558">
      <w:pPr>
        <w:ind w:left="709"/>
        <w:jc w:val="both"/>
        <w:rPr>
          <w:rFonts w:ascii="Verdana" w:hAnsi="Verdana"/>
          <w:lang w:val="en-GB"/>
        </w:rPr>
      </w:pPr>
      <w:proofErr w:type="spellStart"/>
      <w:r w:rsidRPr="009B2CB1">
        <w:rPr>
          <w:rFonts w:ascii="Verdana" w:hAnsi="Verdana"/>
          <w:lang w:val="en-GB"/>
        </w:rPr>
        <w:t>Gewicht</w:t>
      </w:r>
      <w:proofErr w:type="spellEnd"/>
      <w:r w:rsidRPr="009B2CB1">
        <w:rPr>
          <w:rFonts w:ascii="Verdana" w:hAnsi="Verdana"/>
          <w:lang w:val="en-GB"/>
        </w:rPr>
        <w:t xml:space="preserve"> ONE</w:t>
      </w:r>
      <w:r>
        <w:rPr>
          <w:rFonts w:ascii="Verdana" w:hAnsi="Verdana"/>
          <w:lang w:val="en-GB"/>
        </w:rPr>
        <w:t xml:space="preserve"> PLUS </w:t>
      </w:r>
      <w:r>
        <w:rPr>
          <w:rFonts w:ascii="Verdana" w:hAnsi="Verdana"/>
          <w:lang w:val="en-GB"/>
        </w:rPr>
        <w:t>160 : 1216</w:t>
      </w:r>
      <w:r w:rsidRPr="009B2CB1">
        <w:rPr>
          <w:rFonts w:ascii="Verdana" w:hAnsi="Verdana"/>
          <w:lang w:val="en-GB"/>
        </w:rPr>
        <w:t>g</w:t>
      </w:r>
    </w:p>
    <w:p w:rsidR="009B2CB1" w:rsidRPr="009B2CB1" w:rsidRDefault="009B2CB1" w:rsidP="009B2CB1">
      <w:pPr>
        <w:ind w:left="709"/>
        <w:jc w:val="both"/>
        <w:rPr>
          <w:rFonts w:ascii="Verdana" w:hAnsi="Verdana"/>
          <w:lang w:val="en-GB"/>
        </w:rPr>
      </w:pPr>
    </w:p>
    <w:p w:rsidR="006D4C01" w:rsidRPr="009B2CB1" w:rsidRDefault="009B2CB1" w:rsidP="009B2CB1">
      <w:pPr>
        <w:ind w:firstLine="708"/>
        <w:jc w:val="both"/>
        <w:rPr>
          <w:rFonts w:cs="Arial"/>
          <w:b/>
          <w:sz w:val="28"/>
          <w:szCs w:val="28"/>
          <w:lang w:val="en-GB"/>
        </w:rPr>
      </w:pPr>
      <w:proofErr w:type="spellStart"/>
      <w:r w:rsidRPr="009B2CB1">
        <w:rPr>
          <w:rFonts w:cs="Arial"/>
          <w:b/>
          <w:sz w:val="28"/>
          <w:szCs w:val="28"/>
          <w:lang w:val="en-GB"/>
        </w:rPr>
        <w:t>Accessoires</w:t>
      </w:r>
      <w:proofErr w:type="spellEnd"/>
    </w:p>
    <w:p w:rsidR="009B2CB1" w:rsidRDefault="009B2CB1" w:rsidP="009B2CB1">
      <w:pPr>
        <w:ind w:left="709"/>
        <w:jc w:val="both"/>
        <w:rPr>
          <w:rFonts w:ascii="Verdana" w:hAnsi="Verdana"/>
          <w:u w:val="single"/>
        </w:rPr>
      </w:pPr>
    </w:p>
    <w:p w:rsidR="006D4C01" w:rsidRDefault="009B2CB1" w:rsidP="009B2CB1">
      <w:pPr>
        <w:ind w:left="709"/>
        <w:jc w:val="both"/>
        <w:rPr>
          <w:rFonts w:ascii="Verdana" w:hAnsi="Verdana"/>
        </w:rPr>
      </w:pPr>
      <w:r w:rsidRPr="009B2CB1">
        <w:rPr>
          <w:rFonts w:ascii="Verdana" w:hAnsi="Verdana"/>
          <w:u w:val="single"/>
        </w:rPr>
        <w:t>Volumeregelklep</w:t>
      </w:r>
    </w:p>
    <w:p w:rsidR="009B2CB1" w:rsidRDefault="009B2CB1" w:rsidP="009B2CB1">
      <w:pPr>
        <w:ind w:left="709"/>
        <w:jc w:val="both"/>
        <w:rPr>
          <w:rFonts w:ascii="Verdana" w:hAnsi="Verdana"/>
        </w:rPr>
      </w:pPr>
      <w:r>
        <w:rPr>
          <w:rFonts w:ascii="Verdana" w:hAnsi="Verdana"/>
        </w:rPr>
        <w:t xml:space="preserve">Achter de afdekplaat in de aansluitring van het basisframe kan een volumeregelklep worden gemonteerd om het debiet van het rooster te kunnen afregelen. </w:t>
      </w:r>
    </w:p>
    <w:p w:rsidR="009B2CB1" w:rsidRDefault="009B2CB1" w:rsidP="009B2CB1">
      <w:pPr>
        <w:ind w:left="709"/>
        <w:jc w:val="both"/>
        <w:rPr>
          <w:rFonts w:ascii="Verdana" w:hAnsi="Verdana"/>
        </w:rPr>
      </w:pPr>
    </w:p>
    <w:p w:rsidR="009B2CB1" w:rsidRDefault="009B2CB1" w:rsidP="009B2CB1">
      <w:pPr>
        <w:ind w:left="709"/>
        <w:jc w:val="both"/>
        <w:rPr>
          <w:rFonts w:ascii="Verdana" w:hAnsi="Verdana"/>
          <w:u w:val="single"/>
        </w:rPr>
      </w:pPr>
      <w:r w:rsidRPr="009B2CB1">
        <w:rPr>
          <w:rFonts w:ascii="Verdana" w:hAnsi="Verdana"/>
          <w:u w:val="single"/>
        </w:rPr>
        <w:t>Filter G3</w:t>
      </w:r>
    </w:p>
    <w:p w:rsidR="009B2CB1" w:rsidRDefault="009B2CB1" w:rsidP="009B2CB1">
      <w:pPr>
        <w:ind w:left="709"/>
        <w:jc w:val="both"/>
        <w:rPr>
          <w:rFonts w:ascii="Verdana" w:hAnsi="Verdana"/>
        </w:rPr>
      </w:pPr>
      <w:r>
        <w:rPr>
          <w:rFonts w:ascii="Verdana" w:hAnsi="Verdana"/>
        </w:rPr>
        <w:t xml:space="preserve">Achter de afdekplaat </w:t>
      </w:r>
      <w:r>
        <w:rPr>
          <w:rFonts w:ascii="Verdana" w:hAnsi="Verdana"/>
        </w:rPr>
        <w:t>in de aans</w:t>
      </w:r>
      <w:r>
        <w:rPr>
          <w:rFonts w:ascii="Verdana" w:hAnsi="Verdana"/>
        </w:rPr>
        <w:t>luitring van het basisframe kan een filterelement G3</w:t>
      </w:r>
      <w:r>
        <w:rPr>
          <w:rFonts w:ascii="Verdana" w:hAnsi="Verdana"/>
        </w:rPr>
        <w:t xml:space="preserve"> worden gemonteerd</w:t>
      </w:r>
      <w:r>
        <w:rPr>
          <w:rFonts w:ascii="Verdana" w:hAnsi="Verdana"/>
        </w:rPr>
        <w:t xml:space="preserve"> om bij afzuiging de lucht te kunnen filteren alvorens het in het kanalennet komt</w:t>
      </w:r>
      <w:r>
        <w:rPr>
          <w:rFonts w:ascii="Verdana" w:hAnsi="Verdana"/>
        </w:rPr>
        <w:t>.</w:t>
      </w:r>
    </w:p>
    <w:p w:rsidR="009B2CB1" w:rsidRDefault="009B2CB1" w:rsidP="009B2CB1">
      <w:pPr>
        <w:ind w:left="709"/>
        <w:jc w:val="both"/>
        <w:rPr>
          <w:rFonts w:ascii="Verdana" w:hAnsi="Verdana"/>
        </w:rPr>
      </w:pPr>
    </w:p>
    <w:p w:rsidR="009B2CB1" w:rsidRDefault="009B2CB1" w:rsidP="009B2CB1">
      <w:pPr>
        <w:ind w:left="709"/>
        <w:jc w:val="both"/>
        <w:rPr>
          <w:rFonts w:ascii="Verdana" w:hAnsi="Verdana"/>
        </w:rPr>
      </w:pPr>
      <w:r>
        <w:rPr>
          <w:rFonts w:ascii="Verdana" w:hAnsi="Verdana"/>
        </w:rPr>
        <w:t>De beide accessoires, volumeregelklep en filter, kunnen samen gecombineerd worden en worden ingebouwd achter de afdekplaat.</w:t>
      </w:r>
      <w:r>
        <w:rPr>
          <w:rFonts w:ascii="Verdana" w:hAnsi="Verdana"/>
        </w:rPr>
        <w:t xml:space="preserve"> </w:t>
      </w:r>
    </w:p>
    <w:p w:rsidR="009B2CB1" w:rsidRDefault="009B2CB1" w:rsidP="009B2CB1">
      <w:pPr>
        <w:ind w:left="709"/>
        <w:jc w:val="both"/>
        <w:rPr>
          <w:rFonts w:ascii="Verdana" w:hAnsi="Verdana"/>
        </w:rPr>
      </w:pPr>
    </w:p>
    <w:p w:rsidR="009B2CB1" w:rsidRPr="009B2CB1" w:rsidRDefault="009B2CB1" w:rsidP="002952FE">
      <w:pPr>
        <w:ind w:left="709"/>
        <w:rPr>
          <w:rFonts w:ascii="Verdana" w:hAnsi="Verdana"/>
        </w:rPr>
      </w:pPr>
    </w:p>
    <w:sectPr w:rsidR="009B2CB1" w:rsidRPr="009B2CB1" w:rsidSect="00D32BD1">
      <w:headerReference w:type="default" r:id="rId12"/>
      <w:footerReference w:type="default" r:id="rId13"/>
      <w:headerReference w:type="first" r:id="rId14"/>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DINNextLTPro-Light">
    <w:panose1 w:val="00000000000000000000"/>
    <w:charset w:val="00"/>
    <w:family w:val="swiss"/>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CF2558" w:rsidRPr="00CF2558">
      <w:rPr>
        <w:rFonts w:cstheme="minorHAnsi"/>
        <w:noProof/>
        <w:color w:val="3CB4E5"/>
        <w:sz w:val="18"/>
        <w:szCs w:val="18"/>
        <w:lang w:val="nl-NL"/>
      </w:rPr>
      <w:t>1</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57790A">
                            <w:rPr>
                              <w:b/>
                              <w:color w:val="FFFFFF" w:themeColor="background1"/>
                              <w:sz w:val="28"/>
                              <w:szCs w:val="28"/>
                            </w:rPr>
                            <w:t xml:space="preserve">estektekst </w:t>
                          </w:r>
                          <w:proofErr w:type="spellStart"/>
                          <w:r w:rsidR="0057790A">
                            <w:rPr>
                              <w:b/>
                              <w:color w:val="FFFFFF" w:themeColor="background1"/>
                              <w:sz w:val="28"/>
                              <w:szCs w:val="28"/>
                            </w:rPr>
                            <w:t>Tecanno</w:t>
                          </w:r>
                          <w:proofErr w:type="spellEnd"/>
                          <w:r w:rsidR="0057790A">
                            <w:rPr>
                              <w:b/>
                              <w:color w:val="FFFFFF" w:themeColor="background1"/>
                              <w:sz w:val="28"/>
                              <w:szCs w:val="28"/>
                            </w:rPr>
                            <w:t xml:space="preserve"> </w:t>
                          </w:r>
                          <w:proofErr w:type="spellStart"/>
                          <w:r w:rsidR="0057790A">
                            <w:rPr>
                              <w:b/>
                              <w:color w:val="FFFFFF" w:themeColor="background1"/>
                              <w:sz w:val="28"/>
                              <w:szCs w:val="28"/>
                            </w:rPr>
                            <w:t>One</w:t>
                          </w:r>
                          <w:proofErr w:type="spellEnd"/>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57790A">
                      <w:rPr>
                        <w:b/>
                        <w:color w:val="FFFFFF" w:themeColor="background1"/>
                        <w:sz w:val="28"/>
                        <w:szCs w:val="28"/>
                      </w:rPr>
                      <w:t xml:space="preserve">estektekst </w:t>
                    </w:r>
                    <w:proofErr w:type="spellStart"/>
                    <w:r w:rsidR="0057790A">
                      <w:rPr>
                        <w:b/>
                        <w:color w:val="FFFFFF" w:themeColor="background1"/>
                        <w:sz w:val="28"/>
                        <w:szCs w:val="28"/>
                      </w:rPr>
                      <w:t>Tecanno</w:t>
                    </w:r>
                    <w:proofErr w:type="spellEnd"/>
                    <w:r w:rsidR="0057790A">
                      <w:rPr>
                        <w:b/>
                        <w:color w:val="FFFFFF" w:themeColor="background1"/>
                        <w:sz w:val="28"/>
                        <w:szCs w:val="28"/>
                      </w:rPr>
                      <w:t xml:space="preserve"> </w:t>
                    </w:r>
                    <w:proofErr w:type="spellStart"/>
                    <w:r w:rsidR="0057790A">
                      <w:rPr>
                        <w:b/>
                        <w:color w:val="FFFFFF" w:themeColor="background1"/>
                        <w:sz w:val="28"/>
                        <w:szCs w:val="28"/>
                      </w:rPr>
                      <w:t>One</w:t>
                    </w:r>
                    <w:proofErr w:type="spellEnd"/>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01717AB"/>
    <w:multiLevelType w:val="hybridMultilevel"/>
    <w:tmpl w:val="60B223D4"/>
    <w:lvl w:ilvl="0" w:tplc="53D6C2C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F61E0D"/>
    <w:multiLevelType w:val="multilevel"/>
    <w:tmpl w:val="2EC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95FB0"/>
    <w:multiLevelType w:val="hybridMultilevel"/>
    <w:tmpl w:val="2C58766E"/>
    <w:lvl w:ilvl="0" w:tplc="2A1A762E">
      <w:numFmt w:val="bullet"/>
      <w:lvlText w:val=""/>
      <w:lvlJc w:val="left"/>
      <w:pPr>
        <w:ind w:left="1429" w:hanging="360"/>
      </w:pPr>
      <w:rPr>
        <w:rFonts w:ascii="Symbol" w:eastAsia="Times New Roman" w:hAnsi="Symbol" w:cs="DINNextLTPro-Light"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7"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33"/>
  </w:num>
  <w:num w:numId="3">
    <w:abstractNumId w:val="24"/>
  </w:num>
  <w:num w:numId="4">
    <w:abstractNumId w:val="32"/>
  </w:num>
  <w:num w:numId="5">
    <w:abstractNumId w:val="34"/>
  </w:num>
  <w:num w:numId="6">
    <w:abstractNumId w:val="6"/>
  </w:num>
  <w:num w:numId="7">
    <w:abstractNumId w:val="16"/>
  </w:num>
  <w:num w:numId="8">
    <w:abstractNumId w:val="5"/>
  </w:num>
  <w:num w:numId="9">
    <w:abstractNumId w:val="17"/>
  </w:num>
  <w:num w:numId="10">
    <w:abstractNumId w:val="14"/>
  </w:num>
  <w:num w:numId="11">
    <w:abstractNumId w:val="22"/>
  </w:num>
  <w:num w:numId="12">
    <w:abstractNumId w:val="29"/>
  </w:num>
  <w:num w:numId="13">
    <w:abstractNumId w:val="10"/>
  </w:num>
  <w:num w:numId="14">
    <w:abstractNumId w:val="0"/>
  </w:num>
  <w:num w:numId="15">
    <w:abstractNumId w:val="8"/>
  </w:num>
  <w:num w:numId="16">
    <w:abstractNumId w:val="19"/>
  </w:num>
  <w:num w:numId="17">
    <w:abstractNumId w:val="26"/>
  </w:num>
  <w:num w:numId="18">
    <w:abstractNumId w:val="9"/>
  </w:num>
  <w:num w:numId="19">
    <w:abstractNumId w:val="25"/>
  </w:num>
  <w:num w:numId="20">
    <w:abstractNumId w:val="11"/>
  </w:num>
  <w:num w:numId="21">
    <w:abstractNumId w:val="27"/>
  </w:num>
  <w:num w:numId="22">
    <w:abstractNumId w:val="13"/>
  </w:num>
  <w:num w:numId="23">
    <w:abstractNumId w:val="37"/>
  </w:num>
  <w:num w:numId="24">
    <w:abstractNumId w:val="2"/>
  </w:num>
  <w:num w:numId="25">
    <w:abstractNumId w:val="4"/>
  </w:num>
  <w:num w:numId="26">
    <w:abstractNumId w:val="3"/>
  </w:num>
  <w:num w:numId="27">
    <w:abstractNumId w:val="30"/>
  </w:num>
  <w:num w:numId="28">
    <w:abstractNumId w:val="20"/>
  </w:num>
  <w:num w:numId="29">
    <w:abstractNumId w:val="7"/>
  </w:num>
  <w:num w:numId="30">
    <w:abstractNumId w:val="23"/>
  </w:num>
  <w:num w:numId="31">
    <w:abstractNumId w:val="12"/>
  </w:num>
  <w:num w:numId="32">
    <w:abstractNumId w:val="1"/>
  </w:num>
  <w:num w:numId="33">
    <w:abstractNumId w:val="21"/>
  </w:num>
  <w:num w:numId="34">
    <w:abstractNumId w:val="18"/>
  </w:num>
  <w:num w:numId="35">
    <w:abstractNumId w:val="28"/>
  </w:num>
  <w:num w:numId="36">
    <w:abstractNumId w:val="31"/>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7193F"/>
    <w:rsid w:val="0017752C"/>
    <w:rsid w:val="001A5C25"/>
    <w:rsid w:val="001A600C"/>
    <w:rsid w:val="001F43E7"/>
    <w:rsid w:val="001F59EC"/>
    <w:rsid w:val="00252712"/>
    <w:rsid w:val="00256A76"/>
    <w:rsid w:val="002712A6"/>
    <w:rsid w:val="00281131"/>
    <w:rsid w:val="00283201"/>
    <w:rsid w:val="002952FE"/>
    <w:rsid w:val="00295F32"/>
    <w:rsid w:val="00296042"/>
    <w:rsid w:val="002B4D3A"/>
    <w:rsid w:val="002D2534"/>
    <w:rsid w:val="002F4366"/>
    <w:rsid w:val="003069E5"/>
    <w:rsid w:val="00357D77"/>
    <w:rsid w:val="00373644"/>
    <w:rsid w:val="00377585"/>
    <w:rsid w:val="003A2FCC"/>
    <w:rsid w:val="003B694C"/>
    <w:rsid w:val="003C2A88"/>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F5A90"/>
    <w:rsid w:val="00504834"/>
    <w:rsid w:val="00555CFF"/>
    <w:rsid w:val="005567C6"/>
    <w:rsid w:val="0057790A"/>
    <w:rsid w:val="0058601B"/>
    <w:rsid w:val="00597167"/>
    <w:rsid w:val="005C4BDC"/>
    <w:rsid w:val="005D226B"/>
    <w:rsid w:val="0061429A"/>
    <w:rsid w:val="00627FEA"/>
    <w:rsid w:val="006639CE"/>
    <w:rsid w:val="00680D98"/>
    <w:rsid w:val="00694050"/>
    <w:rsid w:val="006957DA"/>
    <w:rsid w:val="006A1740"/>
    <w:rsid w:val="006A2E75"/>
    <w:rsid w:val="006B0621"/>
    <w:rsid w:val="006B19B9"/>
    <w:rsid w:val="006B7BA8"/>
    <w:rsid w:val="006D4C01"/>
    <w:rsid w:val="006F57E4"/>
    <w:rsid w:val="007043B7"/>
    <w:rsid w:val="0071541C"/>
    <w:rsid w:val="007308B3"/>
    <w:rsid w:val="007347D7"/>
    <w:rsid w:val="00761973"/>
    <w:rsid w:val="00793C62"/>
    <w:rsid w:val="007A412B"/>
    <w:rsid w:val="007E09E7"/>
    <w:rsid w:val="007E296D"/>
    <w:rsid w:val="007F5305"/>
    <w:rsid w:val="007F5C3E"/>
    <w:rsid w:val="008022E3"/>
    <w:rsid w:val="00816E2B"/>
    <w:rsid w:val="00824146"/>
    <w:rsid w:val="00833FC1"/>
    <w:rsid w:val="00834A28"/>
    <w:rsid w:val="00843384"/>
    <w:rsid w:val="008635D4"/>
    <w:rsid w:val="00870DBD"/>
    <w:rsid w:val="00886F28"/>
    <w:rsid w:val="00892A8C"/>
    <w:rsid w:val="00897C6C"/>
    <w:rsid w:val="008D4A5B"/>
    <w:rsid w:val="008E0B6F"/>
    <w:rsid w:val="008F5C79"/>
    <w:rsid w:val="008F6625"/>
    <w:rsid w:val="009053CB"/>
    <w:rsid w:val="00914722"/>
    <w:rsid w:val="009354EB"/>
    <w:rsid w:val="00957DD2"/>
    <w:rsid w:val="00991D18"/>
    <w:rsid w:val="009A33D1"/>
    <w:rsid w:val="009A4B14"/>
    <w:rsid w:val="009A79BC"/>
    <w:rsid w:val="009B2CB1"/>
    <w:rsid w:val="009B759A"/>
    <w:rsid w:val="009D3DCE"/>
    <w:rsid w:val="009D5F12"/>
    <w:rsid w:val="009D62FA"/>
    <w:rsid w:val="009E682E"/>
    <w:rsid w:val="009F07E9"/>
    <w:rsid w:val="009F6948"/>
    <w:rsid w:val="009F71B2"/>
    <w:rsid w:val="00A323B3"/>
    <w:rsid w:val="00A55EE8"/>
    <w:rsid w:val="00A678CC"/>
    <w:rsid w:val="00AB23B3"/>
    <w:rsid w:val="00B021E6"/>
    <w:rsid w:val="00B3649F"/>
    <w:rsid w:val="00B4193E"/>
    <w:rsid w:val="00B438B2"/>
    <w:rsid w:val="00B566E4"/>
    <w:rsid w:val="00B65CAB"/>
    <w:rsid w:val="00B87B38"/>
    <w:rsid w:val="00BC7305"/>
    <w:rsid w:val="00BD7FBA"/>
    <w:rsid w:val="00BE11EC"/>
    <w:rsid w:val="00BF3C00"/>
    <w:rsid w:val="00C04357"/>
    <w:rsid w:val="00C43BE7"/>
    <w:rsid w:val="00C51413"/>
    <w:rsid w:val="00C53F6A"/>
    <w:rsid w:val="00C64C47"/>
    <w:rsid w:val="00C777EE"/>
    <w:rsid w:val="00CA194C"/>
    <w:rsid w:val="00CF2558"/>
    <w:rsid w:val="00CF3236"/>
    <w:rsid w:val="00CF3D0E"/>
    <w:rsid w:val="00D1166A"/>
    <w:rsid w:val="00D14E66"/>
    <w:rsid w:val="00D22FB3"/>
    <w:rsid w:val="00D30244"/>
    <w:rsid w:val="00D3203E"/>
    <w:rsid w:val="00D32BD1"/>
    <w:rsid w:val="00D42E9F"/>
    <w:rsid w:val="00D96AB1"/>
    <w:rsid w:val="00DD30E6"/>
    <w:rsid w:val="00E3102D"/>
    <w:rsid w:val="00E33D12"/>
    <w:rsid w:val="00E52222"/>
    <w:rsid w:val="00E8269A"/>
    <w:rsid w:val="00E866CD"/>
    <w:rsid w:val="00E974C6"/>
    <w:rsid w:val="00EA20C0"/>
    <w:rsid w:val="00EA42C6"/>
    <w:rsid w:val="00EB0CE8"/>
    <w:rsid w:val="00EB39CB"/>
    <w:rsid w:val="00EB6435"/>
    <w:rsid w:val="00EE7000"/>
    <w:rsid w:val="00F21642"/>
    <w:rsid w:val="00F54CDA"/>
    <w:rsid w:val="00F60F1A"/>
    <w:rsid w:val="00FB0C1E"/>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 w:id="1066100348">
      <w:bodyDiv w:val="1"/>
      <w:marLeft w:val="0"/>
      <w:marRight w:val="0"/>
      <w:marTop w:val="0"/>
      <w:marBottom w:val="0"/>
      <w:divBdr>
        <w:top w:val="none" w:sz="0" w:space="0" w:color="auto"/>
        <w:left w:val="none" w:sz="0" w:space="0" w:color="auto"/>
        <w:bottom w:val="none" w:sz="0" w:space="0" w:color="auto"/>
        <w:right w:val="none" w:sz="0" w:space="0" w:color="auto"/>
      </w:divBdr>
      <w:divsChild>
        <w:div w:id="1992783665">
          <w:marLeft w:val="0"/>
          <w:marRight w:val="0"/>
          <w:marTop w:val="0"/>
          <w:marBottom w:val="0"/>
          <w:divBdr>
            <w:top w:val="none" w:sz="0" w:space="0" w:color="auto"/>
            <w:left w:val="none" w:sz="0" w:space="0" w:color="auto"/>
            <w:bottom w:val="none" w:sz="0" w:space="0" w:color="auto"/>
            <w:right w:val="none" w:sz="0" w:space="0" w:color="auto"/>
          </w:divBdr>
          <w:divsChild>
            <w:div w:id="1102384973">
              <w:marLeft w:val="0"/>
              <w:marRight w:val="0"/>
              <w:marTop w:val="0"/>
              <w:marBottom w:val="0"/>
              <w:divBdr>
                <w:top w:val="none" w:sz="0" w:space="0" w:color="auto"/>
                <w:left w:val="none" w:sz="0" w:space="0" w:color="auto"/>
                <w:bottom w:val="none" w:sz="0" w:space="0" w:color="auto"/>
                <w:right w:val="none" w:sz="0" w:space="0" w:color="auto"/>
              </w:divBdr>
              <w:divsChild>
                <w:div w:id="6072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2.xml><?xml version="1.0" encoding="utf-8"?>
<ds:datastoreItem xmlns:ds="http://schemas.openxmlformats.org/officeDocument/2006/customXml" ds:itemID="{87E7FA05-9084-416E-93FE-7A1A63CDB7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2a068ed-f0d5-4f61-a4ca-3a619a992ac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FA846048-3DC0-4ABE-B799-B5F08D23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13</TotalTime>
  <Pages>1</Pages>
  <Words>279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3</cp:revision>
  <cp:lastPrinted>2002-09-09T13:12:00Z</cp:lastPrinted>
  <dcterms:created xsi:type="dcterms:W3CDTF">2019-07-23T17:28:00Z</dcterms:created>
  <dcterms:modified xsi:type="dcterms:W3CDTF">2019-07-23T17:41:00Z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