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E074E5" w:rsidP="00793C62">
      <w:pPr>
        <w:ind w:left="708"/>
        <w:rPr>
          <w:rFonts w:ascii="Verdana" w:hAnsi="Verdana"/>
          <w:sz w:val="36"/>
          <w:szCs w:val="36"/>
        </w:rPr>
      </w:pPr>
      <w:r>
        <w:rPr>
          <w:b/>
          <w:sz w:val="36"/>
          <w:szCs w:val="36"/>
        </w:rPr>
        <w:t>Modulaire</w:t>
      </w:r>
      <w:r w:rsidR="00897C6C">
        <w:rPr>
          <w:b/>
          <w:sz w:val="36"/>
          <w:szCs w:val="36"/>
        </w:rPr>
        <w:t xml:space="preserve"> </w:t>
      </w:r>
      <w:r w:rsidR="009B759A">
        <w:rPr>
          <w:b/>
          <w:sz w:val="36"/>
          <w:szCs w:val="36"/>
        </w:rPr>
        <w:t xml:space="preserve">WTW </w:t>
      </w:r>
      <w:r>
        <w:rPr>
          <w:b/>
          <w:sz w:val="36"/>
          <w:szCs w:val="36"/>
        </w:rPr>
        <w:t>luchtgroep LG</w:t>
      </w:r>
      <w:r w:rsidR="00BE3B5E">
        <w:rPr>
          <w:b/>
          <w:sz w:val="36"/>
          <w:szCs w:val="36"/>
        </w:rPr>
        <w:t>6000</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E074E5">
        <w:rPr>
          <w:rFonts w:cs="Arial"/>
          <w:sz w:val="24"/>
          <w:szCs w:val="24"/>
        </w:rPr>
        <w:t>Pichler LG</w:t>
      </w:r>
      <w:r w:rsidR="00BE3B5E">
        <w:rPr>
          <w:rFonts w:cs="Arial"/>
          <w:sz w:val="24"/>
          <w:szCs w:val="24"/>
        </w:rPr>
        <w:t>6000</w:t>
      </w:r>
      <w:r>
        <w:rPr>
          <w:rFonts w:cs="Arial"/>
          <w:sz w:val="24"/>
          <w:szCs w:val="24"/>
        </w:rPr>
        <w:t xml:space="preserve"> </w:t>
      </w:r>
      <w:r w:rsidR="00E074E5">
        <w:rPr>
          <w:rFonts w:cs="Arial"/>
          <w:sz w:val="24"/>
          <w:szCs w:val="24"/>
        </w:rPr>
        <w:t>modulaire</w:t>
      </w:r>
      <w:r w:rsidR="00897C6C">
        <w:rPr>
          <w:rFonts w:cs="Arial"/>
          <w:sz w:val="24"/>
          <w:szCs w:val="24"/>
        </w:rPr>
        <w:t xml:space="preserv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E074E5">
        <w:rPr>
          <w:rFonts w:cs="Arial"/>
          <w:sz w:val="24"/>
          <w:szCs w:val="24"/>
        </w:rPr>
        <w:t>itingen bevinden zich zijdelings van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He</w:t>
      </w:r>
      <w:r w:rsidR="00426D36">
        <w:rPr>
          <w:rFonts w:cs="Arial"/>
          <w:sz w:val="24"/>
          <w:szCs w:val="24"/>
        </w:rPr>
        <w:t xml:space="preserve">t toestel </w:t>
      </w:r>
      <w:r w:rsidR="00897C6C">
        <w:rPr>
          <w:rFonts w:cs="Arial"/>
          <w:sz w:val="24"/>
          <w:szCs w:val="24"/>
        </w:rPr>
        <w:t xml:space="preserve">bestaat in </w:t>
      </w:r>
      <w:r w:rsidR="00E074E5">
        <w:rPr>
          <w:rFonts w:cs="Arial"/>
          <w:sz w:val="24"/>
          <w:szCs w:val="24"/>
        </w:rPr>
        <w:t>een link</w:t>
      </w:r>
      <w:r w:rsidR="009545B4">
        <w:rPr>
          <w:rFonts w:cs="Arial"/>
          <w:sz w:val="24"/>
          <w:szCs w:val="24"/>
        </w:rPr>
        <w:t>se of rechtse versie en dit in een versie voor binnen- of buiten</w:t>
      </w:r>
      <w:r w:rsidR="000661FE">
        <w:rPr>
          <w:rFonts w:cs="Arial"/>
          <w:sz w:val="24"/>
          <w:szCs w:val="24"/>
        </w:rPr>
        <w:t>opstelling of een spe</w:t>
      </w:r>
      <w:r w:rsidR="00E074E5">
        <w:rPr>
          <w:rFonts w:cs="Arial"/>
          <w:sz w:val="24"/>
          <w:szCs w:val="24"/>
        </w:rPr>
        <w:t>c</w:t>
      </w:r>
      <w:r w:rsidR="000661FE">
        <w:rPr>
          <w:rFonts w:cs="Arial"/>
          <w:sz w:val="24"/>
          <w:szCs w:val="24"/>
        </w:rPr>
        <w:t>i</w:t>
      </w:r>
      <w:r w:rsidR="00E074E5">
        <w:rPr>
          <w:rFonts w:cs="Arial"/>
          <w:sz w:val="24"/>
          <w:szCs w:val="24"/>
        </w:rPr>
        <w:t>ale dakin</w:t>
      </w:r>
      <w:r w:rsidR="009545B4">
        <w:rPr>
          <w:rFonts w:cs="Arial"/>
          <w:sz w:val="24"/>
          <w:szCs w:val="24"/>
        </w:rPr>
        <w:t>tegratie opstelling met op maat gemaakte koudebrugvrije</w:t>
      </w:r>
      <w:r w:rsidR="00E074E5">
        <w:rPr>
          <w:rFonts w:cs="Arial"/>
          <w:sz w:val="24"/>
          <w:szCs w:val="24"/>
        </w:rPr>
        <w:t xml:space="preserve"> bijhorende sokkel.</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touchdisplay die los wordt meegeleverd.</w:t>
      </w:r>
      <w:r w:rsidR="00426D36">
        <w:rPr>
          <w:rFonts w:cs="Arial"/>
          <w:sz w:val="24"/>
          <w:szCs w:val="24"/>
        </w:rPr>
        <w:t xml:space="preserve"> </w:t>
      </w:r>
      <w:r w:rsidR="001A5C25">
        <w:rPr>
          <w:rFonts w:cs="Arial"/>
          <w:sz w:val="24"/>
          <w:szCs w:val="24"/>
        </w:rPr>
        <w:t>Via een webinterface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protocol</w:t>
      </w:r>
      <w:r w:rsidR="009053CB">
        <w:rPr>
          <w:rFonts w:cs="Arial"/>
          <w:sz w:val="24"/>
          <w:szCs w:val="24"/>
        </w:rPr>
        <w:t>s</w:t>
      </w:r>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9F103B" w:rsidRPr="009F103B" w:rsidRDefault="009F103B" w:rsidP="009F103B">
      <w:pPr>
        <w:pStyle w:val="Lijstalinea"/>
        <w:spacing w:after="0" w:line="240" w:lineRule="auto"/>
        <w:ind w:left="1068"/>
        <w:rPr>
          <w:rFonts w:asciiTheme="minorHAnsi" w:hAnsiTheme="minorHAnsi" w:cs="Arial"/>
          <w:b/>
          <w:u w:val="single"/>
        </w:rPr>
      </w:pPr>
      <w:r w:rsidRPr="009F103B">
        <w:rPr>
          <w:rFonts w:asciiTheme="minorHAnsi" w:hAnsiTheme="minorHAnsi" w:cs="Arial"/>
          <w:b/>
          <w:u w:val="single"/>
        </w:rPr>
        <w:t>Binnenopstelling</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BE3B5E">
        <w:rPr>
          <w:rFonts w:asciiTheme="minorHAnsi" w:hAnsiTheme="minorHAnsi" w:cs="Arial"/>
        </w:rPr>
        <w:t xml:space="preserve"> : 7.200</w:t>
      </w:r>
      <w:r w:rsidR="00134E1E" w:rsidRPr="00420B13">
        <w:rPr>
          <w:rFonts w:asciiTheme="minorHAnsi" w:hAnsiTheme="minorHAnsi" w:cs="Arial"/>
        </w:rPr>
        <w:t>m</w:t>
      </w:r>
      <w:r w:rsidR="00134E1E" w:rsidRPr="00420B13">
        <w:rPr>
          <w:rFonts w:asciiTheme="minorHAnsi" w:hAnsiTheme="minorHAnsi" w:cs="Arial"/>
          <w:vertAlign w:val="superscript"/>
        </w:rPr>
        <w:t>3</w:t>
      </w:r>
      <w:r w:rsidR="00B10FF7">
        <w:rPr>
          <w:rFonts w:asciiTheme="minorHAnsi" w:hAnsiTheme="minorHAnsi" w:cs="Arial"/>
        </w:rPr>
        <w:t>/h bij 200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BE3B5E">
        <w:rPr>
          <w:rFonts w:asciiTheme="minorHAnsi" w:hAnsiTheme="minorHAnsi" w:cs="Arial"/>
        </w:rPr>
        <w:t xml:space="preserve"> tot 6.550</w:t>
      </w:r>
      <w:r>
        <w:rPr>
          <w:rFonts w:asciiTheme="minorHAnsi" w:hAnsiTheme="minorHAnsi" w:cs="Arial"/>
        </w:rPr>
        <w:t>m³/h</w:t>
      </w:r>
    </w:p>
    <w:p w:rsidR="00443F94" w:rsidRDefault="00443F94"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w:t>
      </w:r>
      <w:r w:rsidR="00BE3B5E">
        <w:rPr>
          <w:rFonts w:asciiTheme="minorHAnsi" w:hAnsiTheme="minorHAnsi" w:cs="Arial"/>
        </w:rPr>
        <w:t>3400x2080x2000</w:t>
      </w:r>
      <w:r w:rsidR="00B10FF7" w:rsidRPr="009F103B">
        <w:rPr>
          <w:rFonts w:asciiTheme="minorHAnsi" w:hAnsiTheme="minorHAnsi" w:cs="Arial"/>
        </w:rPr>
        <w:t>mm (</w:t>
      </w:r>
      <w:r w:rsidR="00437672" w:rsidRPr="009F103B">
        <w:rPr>
          <w:rFonts w:asciiTheme="minorHAnsi" w:hAnsiTheme="minorHAnsi" w:cs="Arial"/>
        </w:rPr>
        <w:t>BxHxD)</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50mm</w:t>
      </w:r>
    </w:p>
    <w:p w:rsidR="00443F94"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00437672" w:rsidRPr="00420B13">
        <w:rPr>
          <w:rFonts w:asciiTheme="minorHAnsi" w:hAnsiTheme="minorHAnsi" w:cs="Arial"/>
        </w:rPr>
        <w:t>:</w:t>
      </w:r>
      <w:r>
        <w:rPr>
          <w:rFonts w:asciiTheme="minorHAnsi" w:hAnsiTheme="minorHAnsi" w:cs="Arial"/>
        </w:rPr>
        <w:t xml:space="preserve"> </w:t>
      </w:r>
      <w:r w:rsidR="00BE3B5E">
        <w:rPr>
          <w:rFonts w:asciiTheme="minorHAnsi" w:hAnsiTheme="minorHAnsi" w:cs="Arial"/>
        </w:rPr>
        <w:t>4 aansluitingen 1780x851</w:t>
      </w:r>
      <w:r w:rsidR="00134E1E" w:rsidRPr="009F103B">
        <w:rPr>
          <w:rFonts w:asciiTheme="minorHAnsi" w:hAnsiTheme="minorHAnsi" w:cs="Arial"/>
        </w:rPr>
        <w:t>mm</w:t>
      </w:r>
      <w:r w:rsidR="00295F32" w:rsidRPr="009F103B">
        <w:rPr>
          <w:rFonts w:asciiTheme="minorHAnsi" w:hAnsiTheme="minorHAnsi" w:cs="Arial"/>
        </w:rPr>
        <w:t>, aansluitprofiel P30</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BE3B5E">
        <w:rPr>
          <w:rFonts w:asciiTheme="minorHAnsi" w:hAnsiTheme="minorHAnsi" w:cs="Arial"/>
        </w:rPr>
        <w:t>circa 1.500</w:t>
      </w:r>
      <w:r w:rsidRPr="00420B13">
        <w:rPr>
          <w:rFonts w:asciiTheme="minorHAnsi" w:hAnsiTheme="minorHAnsi" w:cs="Arial"/>
        </w:rPr>
        <w:t>kg</w:t>
      </w:r>
    </w:p>
    <w:p w:rsidR="00606690" w:rsidRDefault="009F103B" w:rsidP="00606690">
      <w:pPr>
        <w:pStyle w:val="Lijstalinea"/>
        <w:spacing w:after="0" w:line="240" w:lineRule="auto"/>
        <w:ind w:left="1068"/>
        <w:rPr>
          <w:rFonts w:asciiTheme="minorHAnsi" w:hAnsiTheme="minorHAnsi" w:cs="Arial"/>
        </w:rPr>
      </w:pPr>
      <w:r>
        <w:rPr>
          <w:rFonts w:asciiTheme="minorHAnsi" w:hAnsiTheme="minorHAnsi" w:cs="Arial"/>
          <w:b/>
          <w:u w:val="single"/>
        </w:rPr>
        <w:t>Buiten</w:t>
      </w:r>
      <w:r w:rsidRPr="009F103B">
        <w:rPr>
          <w:rFonts w:asciiTheme="minorHAnsi" w:hAnsiTheme="minorHAnsi" w:cs="Arial"/>
          <w:b/>
          <w:u w:val="single"/>
        </w:rPr>
        <w:t>opstelling</w:t>
      </w:r>
      <w:r w:rsidR="00606690" w:rsidRPr="00606690">
        <w:rPr>
          <w:rFonts w:asciiTheme="minorHAnsi" w:hAnsiTheme="minorHAnsi" w:cs="Arial"/>
        </w:rPr>
        <w:t xml:space="preserve"> </w:t>
      </w:r>
    </w:p>
    <w:p w:rsidR="00BE3B5E" w:rsidRPr="00420B13"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7.200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BE3B5E" w:rsidRPr="00295F32"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6.550m³/h</w:t>
      </w:r>
    </w:p>
    <w:p w:rsidR="00BE3B5E"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3400x2</w:t>
      </w:r>
      <w:r>
        <w:rPr>
          <w:rFonts w:asciiTheme="minorHAnsi" w:hAnsiTheme="minorHAnsi" w:cs="Arial"/>
        </w:rPr>
        <w:t>290x21</w:t>
      </w:r>
      <w:r>
        <w:rPr>
          <w:rFonts w:asciiTheme="minorHAnsi" w:hAnsiTheme="minorHAnsi" w:cs="Arial"/>
        </w:rPr>
        <w:t>00</w:t>
      </w:r>
      <w:r w:rsidRPr="009F103B">
        <w:rPr>
          <w:rFonts w:asciiTheme="minorHAnsi" w:hAnsiTheme="minorHAnsi" w:cs="Arial"/>
        </w:rPr>
        <w:t>mm (BxHxD)</w:t>
      </w:r>
    </w:p>
    <w:p w:rsidR="00BE3B5E" w:rsidRPr="009F103B"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w:t>
      </w:r>
      <w:r>
        <w:rPr>
          <w:rFonts w:asciiTheme="minorHAnsi" w:hAnsiTheme="minorHAnsi" w:cs="Arial"/>
        </w:rPr>
        <w:t>mm</w:t>
      </w:r>
    </w:p>
    <w:p w:rsidR="00BE3B5E" w:rsidRPr="009F103B"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4 aansluitingen 1780x851</w:t>
      </w:r>
      <w:r w:rsidRPr="009F103B">
        <w:rPr>
          <w:rFonts w:asciiTheme="minorHAnsi" w:hAnsiTheme="minorHAnsi" w:cs="Arial"/>
        </w:rPr>
        <w:t>mm, aansluitprofiel P30</w:t>
      </w:r>
    </w:p>
    <w:p w:rsidR="00BE3B5E" w:rsidRPr="00BE3B5E"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Pr>
          <w:rFonts w:asciiTheme="minorHAnsi" w:hAnsiTheme="minorHAnsi" w:cs="Arial"/>
        </w:rPr>
        <w:t xml:space="preserve">circa </w:t>
      </w:r>
      <w:r>
        <w:rPr>
          <w:rFonts w:asciiTheme="minorHAnsi" w:hAnsiTheme="minorHAnsi" w:cs="Arial"/>
        </w:rPr>
        <w:t>1.800</w:t>
      </w:r>
      <w:r w:rsidRPr="00420B13">
        <w:rPr>
          <w:rFonts w:asciiTheme="minorHAnsi" w:hAnsiTheme="minorHAnsi" w:cs="Arial"/>
        </w:rPr>
        <w:t>kg</w:t>
      </w:r>
    </w:p>
    <w:p w:rsidR="009F103B" w:rsidRDefault="009F103B" w:rsidP="009F103B">
      <w:pPr>
        <w:pStyle w:val="Lijstalinea"/>
        <w:spacing w:after="0" w:line="240" w:lineRule="auto"/>
        <w:ind w:left="1068"/>
        <w:rPr>
          <w:rFonts w:asciiTheme="minorHAnsi" w:hAnsiTheme="minorHAnsi" w:cs="Arial"/>
          <w:b/>
          <w:u w:val="single"/>
        </w:rPr>
      </w:pPr>
      <w:r>
        <w:rPr>
          <w:rFonts w:asciiTheme="minorHAnsi" w:hAnsiTheme="minorHAnsi" w:cs="Arial"/>
          <w:b/>
          <w:u w:val="single"/>
        </w:rPr>
        <w:t xml:space="preserve">Dakintegratie </w:t>
      </w:r>
      <w:r w:rsidRPr="009F103B">
        <w:rPr>
          <w:rFonts w:asciiTheme="minorHAnsi" w:hAnsiTheme="minorHAnsi" w:cs="Arial"/>
          <w:b/>
          <w:u w:val="single"/>
        </w:rPr>
        <w:t>opstelling</w:t>
      </w:r>
    </w:p>
    <w:p w:rsidR="00BE3B5E" w:rsidRPr="00420B13"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7.200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BE3B5E" w:rsidRPr="00295F32"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6.550m³/h</w:t>
      </w:r>
    </w:p>
    <w:p w:rsidR="00BE3B5E"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3400x2290x2100</w:t>
      </w:r>
      <w:r w:rsidRPr="009F103B">
        <w:rPr>
          <w:rFonts w:asciiTheme="minorHAnsi" w:hAnsiTheme="minorHAnsi" w:cs="Arial"/>
        </w:rPr>
        <w:t>mm (BxHxD)</w:t>
      </w:r>
    </w:p>
    <w:p w:rsidR="00BE3B5E" w:rsidRPr="009F103B"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w:t>
      </w:r>
      <w:r>
        <w:rPr>
          <w:rFonts w:asciiTheme="minorHAnsi" w:hAnsiTheme="minorHAnsi" w:cs="Arial"/>
        </w:rPr>
        <w:t>mm</w:t>
      </w:r>
    </w:p>
    <w:p w:rsidR="00BE3B5E" w:rsidRPr="009F103B" w:rsidRDefault="00BE3B5E" w:rsidP="00BE3B5E">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Pr>
          <w:rFonts w:asciiTheme="minorHAnsi" w:hAnsiTheme="minorHAnsi" w:cs="Arial"/>
        </w:rPr>
        <w:t>2 aansluitingen 1620x470</w:t>
      </w:r>
      <w:r w:rsidRPr="009F103B">
        <w:rPr>
          <w:rFonts w:asciiTheme="minorHAnsi" w:hAnsiTheme="minorHAnsi" w:cs="Arial"/>
        </w:rPr>
        <w:t>mm, aansluitprofiel P30</w:t>
      </w:r>
    </w:p>
    <w:p w:rsidR="00BE3B5E" w:rsidRPr="00420B13" w:rsidRDefault="00BE3B5E" w:rsidP="00BE3B5E">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Pr>
          <w:rFonts w:asciiTheme="minorHAnsi" w:hAnsiTheme="minorHAnsi" w:cs="Arial"/>
        </w:rPr>
        <w:t xml:space="preserve">circa </w:t>
      </w:r>
      <w:r>
        <w:rPr>
          <w:rFonts w:asciiTheme="minorHAnsi" w:hAnsiTheme="minorHAnsi" w:cs="Arial"/>
        </w:rPr>
        <w:t>2.400</w:t>
      </w:r>
      <w:r w:rsidRPr="00420B13">
        <w:rPr>
          <w:rFonts w:asciiTheme="minorHAnsi" w:hAnsiTheme="minorHAnsi" w:cs="Arial"/>
        </w:rPr>
        <w:t>kg</w:t>
      </w:r>
    </w:p>
    <w:p w:rsidR="009F103B" w:rsidRPr="009F103B" w:rsidRDefault="009F103B" w:rsidP="00BE3B5E">
      <w:pPr>
        <w:rPr>
          <w:rFonts w:asciiTheme="minorHAnsi" w:hAnsiTheme="minorHAnsi" w:cs="Arial"/>
        </w:rPr>
      </w:pPr>
    </w:p>
    <w:p w:rsidR="009354EB" w:rsidRPr="0017752C" w:rsidRDefault="004A2DC6" w:rsidP="00800B36">
      <w:pPr>
        <w:rPr>
          <w:rFonts w:cs="Arial"/>
          <w:b/>
          <w:sz w:val="24"/>
          <w:szCs w:val="24"/>
        </w:rPr>
      </w:pPr>
      <w:r>
        <w:rPr>
          <w:rFonts w:cs="Arial"/>
          <w:sz w:val="24"/>
          <w:szCs w:val="24"/>
        </w:rPr>
        <w:lastRenderedPageBreak/>
        <w:tab/>
      </w:r>
      <w:r w:rsidR="009354EB" w:rsidRPr="008D4A5B">
        <w:rPr>
          <w:rFonts w:cs="Arial"/>
          <w:b/>
          <w:sz w:val="28"/>
          <w:szCs w:val="28"/>
        </w:rPr>
        <w:t>Certificat</w:t>
      </w:r>
      <w:r w:rsidR="00420B13">
        <w:rPr>
          <w:rFonts w:cs="Arial"/>
          <w:b/>
          <w:sz w:val="28"/>
          <w:szCs w:val="28"/>
        </w:rPr>
        <w:t>ie</w:t>
      </w:r>
    </w:p>
    <w:p w:rsidR="00800B36" w:rsidRDefault="00680D98" w:rsidP="00833FC1">
      <w:pPr>
        <w:ind w:left="708"/>
        <w:jc w:val="both"/>
        <w:rPr>
          <w:rFonts w:cs="Arial"/>
          <w:sz w:val="24"/>
          <w:szCs w:val="24"/>
        </w:rPr>
      </w:pPr>
      <w:r>
        <w:rPr>
          <w:rFonts w:cs="Arial"/>
          <w:sz w:val="24"/>
          <w:szCs w:val="24"/>
        </w:rPr>
        <w:t xml:space="preserve">Een </w:t>
      </w:r>
      <w:r w:rsidR="00B10FF7">
        <w:rPr>
          <w:rFonts w:cs="Arial"/>
          <w:sz w:val="24"/>
          <w:szCs w:val="24"/>
        </w:rPr>
        <w:t>Pichler LG</w:t>
      </w:r>
      <w:r w:rsidR="00BE3B5E">
        <w:rPr>
          <w:rFonts w:cs="Arial"/>
          <w:sz w:val="24"/>
          <w:szCs w:val="24"/>
        </w:rPr>
        <w:t>6000</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w:t>
      </w:r>
      <w:r w:rsidR="00B10FF7">
        <w:rPr>
          <w:rFonts w:cs="Arial"/>
          <w:sz w:val="24"/>
          <w:szCs w:val="24"/>
        </w:rPr>
        <w:t xml:space="preserve">bijlage XI waarbij </w:t>
      </w:r>
      <w:r w:rsidR="00800B36">
        <w:rPr>
          <w:rFonts w:cs="Arial"/>
          <w:sz w:val="24"/>
          <w:szCs w:val="24"/>
        </w:rPr>
        <w:t>in de serie l</w:t>
      </w:r>
      <w:r w:rsidR="00B10FF7">
        <w:rPr>
          <w:rFonts w:cs="Arial"/>
          <w:sz w:val="24"/>
          <w:szCs w:val="24"/>
        </w:rPr>
        <w:t>uchtgroepen LG</w:t>
      </w:r>
      <w:r w:rsidR="00606690">
        <w:rPr>
          <w:rFonts w:cs="Arial"/>
          <w:sz w:val="24"/>
          <w:szCs w:val="24"/>
        </w:rPr>
        <w:t>750</w:t>
      </w:r>
      <w:r w:rsidR="00B10FF7">
        <w:rPr>
          <w:rFonts w:cs="Arial"/>
          <w:sz w:val="24"/>
          <w:szCs w:val="24"/>
        </w:rPr>
        <w:t xml:space="preserve">-60000 de referentieluchtgroep LG1000 </w:t>
      </w:r>
      <w:r w:rsidR="00833FC1">
        <w:rPr>
          <w:rFonts w:cs="Arial"/>
          <w:sz w:val="24"/>
          <w:szCs w:val="24"/>
        </w:rPr>
        <w:t>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7752C" w:rsidRDefault="00800B36" w:rsidP="00833FC1">
      <w:pPr>
        <w:ind w:left="708"/>
        <w:jc w:val="both"/>
        <w:rPr>
          <w:rFonts w:cs="Arial"/>
          <w:sz w:val="24"/>
          <w:szCs w:val="24"/>
        </w:rPr>
      </w:pPr>
      <w:r>
        <w:rPr>
          <w:rFonts w:cs="Arial"/>
          <w:sz w:val="24"/>
          <w:szCs w:val="24"/>
        </w:rPr>
        <w:t>Via het rekenblad “WTWopmaat” wordt het thermisch EPB rendement berekend van luchtgroep LG</w:t>
      </w:r>
      <w:r w:rsidR="00BE3B5E">
        <w:rPr>
          <w:rFonts w:cs="Arial"/>
          <w:sz w:val="24"/>
          <w:szCs w:val="24"/>
        </w:rPr>
        <w:t>6000</w:t>
      </w:r>
      <w:r>
        <w:rPr>
          <w:rFonts w:cs="Arial"/>
          <w:sz w:val="24"/>
          <w:szCs w:val="24"/>
        </w:rPr>
        <w:t xml:space="preserve"> volgens bijlage XI.</w:t>
      </w:r>
    </w:p>
    <w:p w:rsidR="0092539F" w:rsidRDefault="0092539F" w:rsidP="001A5C25">
      <w:pPr>
        <w:ind w:left="708"/>
        <w:jc w:val="both"/>
        <w:rPr>
          <w:rFonts w:cs="Arial"/>
          <w:sz w:val="24"/>
          <w:szCs w:val="24"/>
        </w:rPr>
      </w:pPr>
      <w:r>
        <w:rPr>
          <w:rFonts w:cs="Arial"/>
          <w:sz w:val="24"/>
          <w:szCs w:val="24"/>
        </w:rPr>
        <w:t xml:space="preserve">De luchtbehandelingsgroep voldoet aan de volgende classificaties volgens </w:t>
      </w:r>
      <w:r w:rsidRPr="00800B36">
        <w:rPr>
          <w:rFonts w:cs="Arial"/>
          <w:sz w:val="24"/>
          <w:szCs w:val="24"/>
          <w:u w:val="single"/>
        </w:rPr>
        <w:t>EN1886</w:t>
      </w:r>
      <w:r>
        <w:rPr>
          <w:rFonts w:cs="Arial"/>
          <w:sz w:val="24"/>
          <w:szCs w:val="24"/>
        </w:rPr>
        <w:t>:</w:t>
      </w:r>
    </w:p>
    <w:p w:rsidR="0092539F" w:rsidRP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Mechanische stabiliteit: D1</w:t>
      </w:r>
    </w:p>
    <w:p w:rsid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Luchtdichtheid : L1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Thermische isolatie: T1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Koudebrugfactor: TB3</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Filter bypass klasse: F9</w:t>
      </w:r>
    </w:p>
    <w:p w:rsidR="00BF453B" w:rsidRPr="00BF453B" w:rsidRDefault="00BF453B" w:rsidP="00BF453B">
      <w:pPr>
        <w:ind w:left="708"/>
        <w:jc w:val="both"/>
        <w:rPr>
          <w:rFonts w:cs="Arial"/>
          <w:sz w:val="24"/>
          <w:szCs w:val="24"/>
        </w:rPr>
      </w:pPr>
      <w:r>
        <w:rPr>
          <w:rFonts w:cs="Arial"/>
          <w:sz w:val="24"/>
          <w:szCs w:val="24"/>
        </w:rPr>
        <w:t>De gebruikte c</w:t>
      </w:r>
      <w:r w:rsidRPr="00BF453B">
        <w:rPr>
          <w:rFonts w:cs="Arial"/>
          <w:sz w:val="24"/>
          <w:szCs w:val="24"/>
        </w:rPr>
        <w:t>alculatiesoftware voor deze luchtgroep beschikt over een RLT certificaat.</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w:t>
      </w:r>
      <w:r w:rsidR="00B10FF7">
        <w:rPr>
          <w:rFonts w:asciiTheme="minorHAnsi" w:hAnsiTheme="minorHAnsi" w:cs="Arial"/>
          <w:sz w:val="24"/>
          <w:szCs w:val="24"/>
        </w:rPr>
        <w:t xml:space="preserve"> voor versie binnenopstelling en 100mm voor versie buitenopstelling en dakintegratie. Deze zijn  vervaardigd</w:t>
      </w:r>
      <w:r>
        <w:rPr>
          <w:rFonts w:asciiTheme="minorHAnsi" w:hAnsiTheme="minorHAnsi" w:cs="Arial"/>
          <w:sz w:val="24"/>
          <w:szCs w:val="24"/>
        </w:rPr>
        <w:t xml:space="preserve"> uit verzinkte staalplaat met een dikte van 1mm, en aan de buitenkant voorzien van een coatingslaag in RAL9016.</w:t>
      </w:r>
      <w:r w:rsidR="006B19B9">
        <w:rPr>
          <w:rFonts w:asciiTheme="minorHAnsi" w:hAnsiTheme="minorHAnsi" w:cs="Arial"/>
          <w:sz w:val="24"/>
          <w:szCs w:val="24"/>
        </w:rPr>
        <w:t xml:space="preserve"> De gebruikte isolatie in de panelen is minerale 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0661FE">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6B19B9" w:rsidRPr="00E866CD" w:rsidRDefault="00B57CE8" w:rsidP="00F60F1A">
      <w:pPr>
        <w:ind w:left="708"/>
        <w:jc w:val="both"/>
        <w:rPr>
          <w:rFonts w:asciiTheme="minorHAnsi" w:hAnsiTheme="minorHAnsi" w:cs="Arial"/>
          <w:sz w:val="24"/>
          <w:szCs w:val="24"/>
        </w:rPr>
      </w:pPr>
      <w:r>
        <w:rPr>
          <w:rFonts w:asciiTheme="minorHAnsi" w:hAnsiTheme="minorHAnsi" w:cs="Arial"/>
          <w:sz w:val="24"/>
          <w:szCs w:val="24"/>
        </w:rPr>
        <w:t xml:space="preserve">De groep is voorzien van grote inspectiedeuren die </w:t>
      </w:r>
      <w:r w:rsidR="006A2E75">
        <w:rPr>
          <w:rFonts w:asciiTheme="minorHAnsi" w:hAnsiTheme="minorHAnsi" w:cs="Arial"/>
          <w:sz w:val="24"/>
          <w:szCs w:val="24"/>
        </w:rPr>
        <w:t xml:space="preserve">eveneens </w:t>
      </w:r>
      <w:r>
        <w:rPr>
          <w:rFonts w:asciiTheme="minorHAnsi" w:hAnsiTheme="minorHAnsi" w:cs="Arial"/>
          <w:sz w:val="24"/>
          <w:szCs w:val="24"/>
        </w:rPr>
        <w:t xml:space="preserve">zijn </w:t>
      </w:r>
      <w:r w:rsidR="006A2E75">
        <w:rPr>
          <w:rFonts w:asciiTheme="minorHAnsi" w:hAnsiTheme="minorHAnsi" w:cs="Arial"/>
          <w:sz w:val="24"/>
          <w:szCs w:val="24"/>
        </w:rPr>
        <w:t>opgebouwd</w:t>
      </w:r>
      <w:r>
        <w:rPr>
          <w:rFonts w:asciiTheme="minorHAnsi" w:hAnsiTheme="minorHAnsi" w:cs="Arial"/>
          <w:sz w:val="24"/>
          <w:szCs w:val="24"/>
        </w:rPr>
        <w:t xml:space="preserve"> uit deze dubbelwandige panelen die de servicetoegang gemakkelijk maken. </w:t>
      </w:r>
      <w:r w:rsidR="00E722F7">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De deuren draaien naar buiten open en zijn voorzien dichtingsstrips die in de deur zijn ingeklemd en zich buiten de luchtstroom bevinden. De sluiting van de deuren ge</w:t>
      </w:r>
      <w:r w:rsidR="00E722F7">
        <w:rPr>
          <w:rFonts w:asciiTheme="minorHAnsi" w:hAnsiTheme="minorHAnsi" w:cs="Arial"/>
          <w:sz w:val="24"/>
          <w:szCs w:val="24"/>
        </w:rPr>
        <w:t>beurt via een schijfvorm</w:t>
      </w:r>
      <w:r>
        <w:rPr>
          <w:rFonts w:asciiTheme="minorHAnsi" w:hAnsiTheme="minorHAnsi" w:cs="Arial"/>
          <w:sz w:val="24"/>
          <w:szCs w:val="24"/>
        </w:rPr>
        <w:t>ige vergrendeling die zich progressief vasttrekt in de schootplaat die is ingebouwd in de deurkader.</w:t>
      </w:r>
      <w:r w:rsidR="00E722F7">
        <w:rPr>
          <w:rFonts w:asciiTheme="minorHAnsi" w:hAnsiTheme="minorHAnsi" w:cs="Arial"/>
          <w:sz w:val="24"/>
          <w:szCs w:val="24"/>
        </w:rPr>
        <w:t xml:space="preserve"> Via de inspectiedeuren </w:t>
      </w:r>
      <w:r w:rsidR="006B19B9">
        <w:rPr>
          <w:rFonts w:asciiTheme="minorHAnsi" w:hAnsiTheme="minorHAnsi" w:cs="Arial"/>
          <w:sz w:val="24"/>
          <w:szCs w:val="24"/>
        </w:rPr>
        <w:t>is alles toegankelijk zoals bypass, warmtewisselaar, condensopvangbak</w:t>
      </w:r>
      <w:r w:rsidR="00E722F7">
        <w:rPr>
          <w:rFonts w:asciiTheme="minorHAnsi" w:hAnsiTheme="minorHAnsi" w:cs="Arial"/>
          <w:sz w:val="24"/>
          <w:szCs w:val="24"/>
        </w:rPr>
        <w:t>, regeling</w:t>
      </w:r>
      <w:r w:rsidR="006B19B9">
        <w:rPr>
          <w:rFonts w:asciiTheme="minorHAnsi" w:hAnsiTheme="minorHAnsi" w:cs="Arial"/>
          <w:sz w:val="24"/>
          <w:szCs w:val="24"/>
        </w:rPr>
        <w:t xml:space="preserve"> en ventilatoren. </w:t>
      </w:r>
    </w:p>
    <w:p w:rsidR="00E722F7" w:rsidRDefault="00E722F7" w:rsidP="00E722F7">
      <w:pPr>
        <w:ind w:left="708"/>
        <w:jc w:val="both"/>
        <w:rPr>
          <w:rFonts w:cs="Arial"/>
          <w:sz w:val="24"/>
          <w:szCs w:val="24"/>
        </w:rPr>
      </w:pPr>
      <w:r>
        <w:rPr>
          <w:rFonts w:cs="Arial"/>
          <w:sz w:val="24"/>
          <w:szCs w:val="24"/>
        </w:rPr>
        <w:t xml:space="preserve">Standaard wordt de luchtgroep geleverd in 3 delen welke op de werf worden samengetrokken tot één geheel via ingebouwde aantreekmechanismen. </w:t>
      </w:r>
    </w:p>
    <w:p w:rsidR="00E722F7" w:rsidRDefault="00E722F7" w:rsidP="00E722F7">
      <w:pPr>
        <w:ind w:left="708"/>
        <w:jc w:val="both"/>
        <w:rPr>
          <w:rFonts w:cs="Arial"/>
          <w:sz w:val="24"/>
          <w:szCs w:val="24"/>
        </w:rPr>
      </w:pPr>
      <w:r>
        <w:rPr>
          <w:rFonts w:cs="Arial"/>
          <w:sz w:val="24"/>
          <w:szCs w:val="24"/>
        </w:rPr>
        <w:t>De luchtgroepen voor buitenopstelling zijn voorzien van e</w:t>
      </w:r>
      <w:r w:rsidR="00800B36">
        <w:rPr>
          <w:rFonts w:cs="Arial"/>
          <w:sz w:val="24"/>
          <w:szCs w:val="24"/>
        </w:rPr>
        <w:t>en afhellend dak met druipranden en d</w:t>
      </w:r>
      <w:r>
        <w:rPr>
          <w:rFonts w:cs="Arial"/>
          <w:sz w:val="24"/>
          <w:szCs w:val="24"/>
        </w:rPr>
        <w:t xml:space="preserve">e verse luchtname en afblaas zijn voorzien van </w:t>
      </w:r>
      <w:r w:rsidR="00800B36">
        <w:rPr>
          <w:rFonts w:cs="Arial"/>
          <w:sz w:val="24"/>
          <w:szCs w:val="24"/>
        </w:rPr>
        <w:t>een regeninslagvrije kap die afgestemd is op het desbetreffende luchtdebiet</w:t>
      </w:r>
      <w:r>
        <w:rPr>
          <w:rFonts w:cs="Arial"/>
          <w:sz w:val="24"/>
          <w:szCs w:val="24"/>
        </w:rPr>
        <w:t>.</w:t>
      </w:r>
    </w:p>
    <w:p w:rsidR="00F60F1A" w:rsidRPr="009F6948" w:rsidRDefault="009F6948" w:rsidP="00E722F7">
      <w:pPr>
        <w:ind w:firstLine="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w:t>
      </w:r>
      <w:r w:rsidR="00E722F7">
        <w:rPr>
          <w:rFonts w:cs="Arial"/>
          <w:sz w:val="24"/>
          <w:szCs w:val="24"/>
        </w:rPr>
        <w:t>voorzien van een draagstructuur met een hoogte van 100mm.</w:t>
      </w:r>
    </w:p>
    <w:p w:rsidR="009F6948" w:rsidRDefault="009F6948" w:rsidP="009F6948">
      <w:pPr>
        <w:ind w:left="708"/>
        <w:jc w:val="both"/>
        <w:rPr>
          <w:rFonts w:cs="Arial"/>
          <w:b/>
          <w:sz w:val="28"/>
          <w:szCs w:val="28"/>
        </w:rPr>
      </w:pPr>
    </w:p>
    <w:p w:rsidR="00800B36" w:rsidRDefault="00800B36" w:rsidP="00BF453B">
      <w:pPr>
        <w:jc w:val="both"/>
        <w:rPr>
          <w:rFonts w:cs="Arial"/>
          <w:b/>
          <w:sz w:val="28"/>
          <w:szCs w:val="28"/>
        </w:rPr>
      </w:pPr>
    </w:p>
    <w:p w:rsidR="00771999" w:rsidRDefault="00771999" w:rsidP="009F6948">
      <w:pPr>
        <w:ind w:left="708"/>
        <w:jc w:val="both"/>
        <w:rPr>
          <w:rFonts w:cs="Arial"/>
          <w:b/>
          <w:sz w:val="28"/>
          <w:szCs w:val="28"/>
        </w:rPr>
      </w:pPr>
    </w:p>
    <w:p w:rsidR="00771999" w:rsidRDefault="00771999" w:rsidP="009F6948">
      <w:pPr>
        <w:ind w:left="708"/>
        <w:jc w:val="both"/>
        <w:rPr>
          <w:rFonts w:cs="Arial"/>
          <w:b/>
          <w:sz w:val="28"/>
          <w:szCs w:val="28"/>
        </w:rPr>
      </w:pPr>
    </w:p>
    <w:p w:rsidR="00BE3B5E" w:rsidRDefault="00BE3B5E" w:rsidP="009F6948">
      <w:pPr>
        <w:ind w:left="708"/>
        <w:jc w:val="both"/>
        <w:rPr>
          <w:rFonts w:cs="Arial"/>
          <w:b/>
          <w:sz w:val="28"/>
          <w:szCs w:val="28"/>
        </w:rPr>
      </w:pPr>
      <w:bookmarkStart w:id="0" w:name="_GoBack"/>
      <w:bookmarkEnd w:id="0"/>
    </w:p>
    <w:p w:rsidR="00606690" w:rsidRDefault="00606690"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lastRenderedPageBreak/>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waarvan het schoepenwiel volledig is uitgebalanceerd. Het geheel van ventilator, motor en aanstroomconus is op één gemeenschappelijk frame geplaatst en is direct toegankelijk voor inspectie en onderhoud. De motoren hebben de eigenschap om perfect moduleerbaar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Aan de luchtuittrede van de afvoerlucht is er een condensopvangbak onder de warmtewisselaar voorzien in RVS. Onderaan de condensopvangbak is er een condensafvoer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contraroterende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 xml:space="preserve">als free-cooling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luchtname </w:t>
      </w:r>
      <w:r w:rsidR="006639CE">
        <w:rPr>
          <w:rFonts w:cs="Arial"/>
          <w:sz w:val="24"/>
          <w:szCs w:val="24"/>
        </w:rPr>
        <w:t>met bijhorende filterbox</w:t>
      </w:r>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een elektrische- of warm water naverwarmingsba</w:t>
      </w:r>
      <w:r w:rsidR="006639CE">
        <w:rPr>
          <w:rFonts w:cs="Arial"/>
          <w:sz w:val="24"/>
          <w:szCs w:val="24"/>
        </w:rPr>
        <w:t>t</w:t>
      </w:r>
      <w:r w:rsidR="00296042">
        <w:rPr>
          <w:rFonts w:cs="Arial"/>
          <w:sz w:val="24"/>
          <w:szCs w:val="24"/>
        </w:rPr>
        <w:t xml:space="preserve">terij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800B36">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r w:rsidR="009053CB">
        <w:rPr>
          <w:rFonts w:cs="Arial"/>
          <w:sz w:val="24"/>
          <w:szCs w:val="24"/>
        </w:rPr>
        <w:t>compact</w:t>
      </w:r>
      <w:r w:rsidRPr="0049119C">
        <w:rPr>
          <w:rFonts w:cs="Arial"/>
          <w:sz w:val="24"/>
          <w:szCs w:val="24"/>
        </w:rPr>
        <w:t>filters</w:t>
      </w:r>
      <w:r w:rsidR="009F103B">
        <w:rPr>
          <w:rFonts w:cs="Arial"/>
          <w:sz w:val="24"/>
          <w:szCs w:val="24"/>
        </w:rPr>
        <w:t xml:space="preserve"> met een hoogte van 96</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800B36">
        <w:rPr>
          <w:rFonts w:cs="Arial"/>
          <w:sz w:val="24"/>
          <w:szCs w:val="24"/>
        </w:rPr>
        <w:t>uitneembaar via een</w:t>
      </w:r>
      <w:r w:rsidR="00680D98">
        <w:rPr>
          <w:rFonts w:cs="Arial"/>
          <w:sz w:val="24"/>
          <w:szCs w:val="24"/>
        </w:rPr>
        <w:t xml:space="preserve"> </w:t>
      </w:r>
      <w:r w:rsidR="006639CE">
        <w:rPr>
          <w:rFonts w:cs="Arial"/>
          <w:sz w:val="24"/>
          <w:szCs w:val="24"/>
        </w:rPr>
        <w:t>opendraaiende inspectieluik</w:t>
      </w:r>
      <w:r w:rsidR="00800B36">
        <w:rPr>
          <w:rFonts w:cs="Arial"/>
          <w:sz w:val="24"/>
          <w:szCs w:val="24"/>
        </w:rPr>
        <w:t>.</w:t>
      </w:r>
      <w:r w:rsidR="00680D98">
        <w:rPr>
          <w:rFonts w:cs="Arial"/>
          <w:sz w:val="24"/>
          <w:szCs w:val="24"/>
        </w:rPr>
        <w:t xml:space="preserve"> </w:t>
      </w:r>
    </w:p>
    <w:p w:rsidR="00771999" w:rsidRDefault="00771999" w:rsidP="00771999">
      <w:pPr>
        <w:ind w:left="708"/>
        <w:jc w:val="both"/>
        <w:rPr>
          <w:rFonts w:cs="Arial"/>
          <w:sz w:val="24"/>
          <w:szCs w:val="24"/>
        </w:rPr>
      </w:pPr>
      <w:r>
        <w:rPr>
          <w:rFonts w:cs="Arial"/>
          <w:sz w:val="24"/>
          <w:szCs w:val="24"/>
        </w:rPr>
        <w:t>Filters zijn</w:t>
      </w:r>
      <w:r w:rsidRPr="00771999">
        <w:rPr>
          <w:rFonts w:cs="Arial"/>
          <w:sz w:val="24"/>
          <w:szCs w:val="24"/>
        </w:rPr>
        <w:t xml:space="preserve"> compactfilters ePM1 55% (F7) op </w:t>
      </w:r>
      <w:r>
        <w:rPr>
          <w:rFonts w:cs="Arial"/>
          <w:sz w:val="24"/>
          <w:szCs w:val="24"/>
        </w:rPr>
        <w:t xml:space="preserve">verse lucht en </w:t>
      </w:r>
      <w:r w:rsidRPr="00771999">
        <w:rPr>
          <w:rFonts w:cs="Arial"/>
          <w:sz w:val="24"/>
          <w:szCs w:val="24"/>
        </w:rPr>
        <w:t>ISO Coarse 80%(M5) op extractielucht</w:t>
      </w:r>
      <w:r>
        <w:rPr>
          <w:rFonts w:cs="Arial"/>
          <w:sz w:val="24"/>
          <w:szCs w:val="24"/>
        </w:rPr>
        <w:t>.</w:t>
      </w:r>
    </w:p>
    <w:p w:rsidR="001F59EC" w:rsidRDefault="001F59EC" w:rsidP="001F59EC">
      <w:pPr>
        <w:ind w:left="705"/>
        <w:jc w:val="both"/>
        <w:rPr>
          <w:rFonts w:cs="Arial"/>
          <w:sz w:val="24"/>
          <w:szCs w:val="24"/>
        </w:rPr>
      </w:pPr>
      <w:r>
        <w:rPr>
          <w:rFonts w:cs="Arial"/>
          <w:sz w:val="24"/>
          <w:szCs w:val="24"/>
        </w:rPr>
        <w:t>De filters worden vastgeklemd met een snelspanner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Pr="00800B36" w:rsidRDefault="00DD30E6" w:rsidP="00800B36">
      <w:pPr>
        <w:ind w:left="708"/>
        <w:jc w:val="both"/>
        <w:rPr>
          <w:rFonts w:cs="Arial"/>
          <w:sz w:val="24"/>
          <w:szCs w:val="24"/>
        </w:rPr>
      </w:pPr>
      <w:r>
        <w:rPr>
          <w:rFonts w:cs="Arial"/>
          <w:sz w:val="24"/>
          <w:szCs w:val="24"/>
        </w:rPr>
        <w:lastRenderedPageBreak/>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771999" w:rsidRDefault="00771999" w:rsidP="00420B13">
      <w:pPr>
        <w:ind w:left="708"/>
        <w:rPr>
          <w:rFonts w:cs="Arial"/>
          <w:b/>
          <w:sz w:val="28"/>
          <w:szCs w:val="28"/>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een volledig voorgeco</w:t>
      </w:r>
      <w:r>
        <w:rPr>
          <w:rFonts w:cs="Arial"/>
          <w:sz w:val="24"/>
          <w:szCs w:val="24"/>
        </w:rPr>
        <w:t>nfigureerd regelsysteem voorzien voor regeling, instelling en bediening van de luchtgroep. Bediening gebeurd via een touchdisplay.</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De Pichler Air2 regelaar is standaard voorzien van een webserver. Via een standaard browser en een vast toegekend IP adres kan deze worden gekoppeld in een lokaal netwerk waarop eenvoudig kan worden ingelogd. Zowel op de touchdisplay als via de webserver kan er op 3 verschillend niveau’s worden ingelog</w:t>
      </w:r>
      <w:r w:rsidR="00377585">
        <w:rPr>
          <w:rFonts w:cs="Arial"/>
          <w:sz w:val="24"/>
          <w:szCs w:val="24"/>
        </w:rPr>
        <w:t>d</w:t>
      </w:r>
      <w:r>
        <w:rPr>
          <w:rFonts w:cs="Arial"/>
          <w:sz w:val="24"/>
          <w:szCs w:val="24"/>
        </w:rPr>
        <w:t>. Er is een</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Voor temperatuurregeling kan er gekozen worden uit constante extractie- of pulsietemperatuur</w:t>
      </w:r>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niveau’s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Standaard beschikt de Pichler Air 2 regelmodule over een RJ12 en RJ45 aansluiting waarmee kan gecommuniceerd worden over Modbus RTU, MODBUS TCP/IP of over BACnet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DD5E90" w:rsidRDefault="00DD5E90" w:rsidP="00DD5E90">
      <w:pPr>
        <w:ind w:left="708"/>
        <w:rPr>
          <w:rFonts w:asciiTheme="minorHAnsi" w:hAnsiTheme="minorHAnsi" w:cs="Arial"/>
          <w:sz w:val="24"/>
          <w:szCs w:val="24"/>
        </w:rPr>
      </w:pPr>
    </w:p>
    <w:p w:rsidR="00DD5E90" w:rsidRDefault="00DD5E90" w:rsidP="00DD5E90">
      <w:pPr>
        <w:ind w:firstLine="708"/>
        <w:rPr>
          <w:rFonts w:cs="Arial"/>
          <w:b/>
          <w:sz w:val="28"/>
          <w:szCs w:val="28"/>
        </w:rPr>
      </w:pPr>
      <w:r>
        <w:rPr>
          <w:rFonts w:cs="Arial"/>
          <w:b/>
          <w:sz w:val="28"/>
          <w:szCs w:val="28"/>
        </w:rPr>
        <w:t>Selectie</w:t>
      </w:r>
      <w:r w:rsidRPr="00D17F09">
        <w:rPr>
          <w:rFonts w:cs="Arial"/>
          <w:b/>
          <w:sz w:val="28"/>
          <w:szCs w:val="28"/>
        </w:rPr>
        <w:t>software</w:t>
      </w:r>
    </w:p>
    <w:p w:rsidR="00DD5E90" w:rsidRPr="00D17F09" w:rsidRDefault="00DD5E90" w:rsidP="00DD5E90">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00736F12">
        <w:rPr>
          <w:rFonts w:cs="Arial"/>
          <w:sz w:val="24"/>
          <w:szCs w:val="24"/>
        </w:rPr>
        <w:t xml:space="preserve"> het kanalensysteem kunnen er </w:t>
      </w:r>
      <w:r w:rsidRPr="00886F28">
        <w:rPr>
          <w:rFonts w:cs="Arial"/>
          <w:sz w:val="24"/>
          <w:szCs w:val="24"/>
        </w:rPr>
        <w:t xml:space="preserve"> soepele </w:t>
      </w:r>
      <w:r>
        <w:rPr>
          <w:rFonts w:cs="Arial"/>
          <w:sz w:val="24"/>
          <w:szCs w:val="24"/>
        </w:rPr>
        <w:t xml:space="preserve">luchtdichte </w:t>
      </w:r>
      <w:r w:rsidRPr="00886F28">
        <w:rPr>
          <w:rFonts w:cs="Arial"/>
          <w:sz w:val="24"/>
          <w:szCs w:val="24"/>
        </w:rPr>
        <w:t>moffen worden</w:t>
      </w:r>
      <w:r w:rsidR="00736F12">
        <w:rPr>
          <w:rFonts w:cs="Arial"/>
          <w:sz w:val="24"/>
          <w:szCs w:val="24"/>
        </w:rPr>
        <w:t xml:space="preserve"> geleverd met afmeting</w:t>
      </w:r>
      <w:r w:rsidRPr="00886F28">
        <w:rPr>
          <w:rFonts w:cs="Arial"/>
          <w:sz w:val="24"/>
          <w:szCs w:val="24"/>
        </w:rPr>
        <w:t>. 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contraroterende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aërodynamisch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Belimo motor 24V met veerteruggang. </w:t>
      </w:r>
      <w:r w:rsidR="00283201">
        <w:rPr>
          <w:rFonts w:cs="Arial"/>
          <w:sz w:val="24"/>
          <w:szCs w:val="24"/>
        </w:rPr>
        <w:t>Bij opstart van de luchtgroep wordt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tijdsvertraging ook de pulsieventilator.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736F12" w:rsidP="004812E3">
      <w:pPr>
        <w:ind w:firstLine="708"/>
        <w:rPr>
          <w:rFonts w:cs="Arial"/>
          <w:b/>
          <w:sz w:val="24"/>
          <w:szCs w:val="24"/>
          <w:u w:val="single"/>
        </w:rPr>
      </w:pPr>
      <w:r>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w:t>
      </w:r>
      <w:r w:rsidR="00736F12">
        <w:rPr>
          <w:rFonts w:cs="Arial"/>
          <w:sz w:val="24"/>
          <w:szCs w:val="24"/>
        </w:rPr>
        <w:t xml:space="preserve"> te vermijden kan er een interne</w:t>
      </w:r>
      <w:r>
        <w:rPr>
          <w:rFonts w:cs="Arial"/>
          <w:sz w:val="24"/>
          <w:szCs w:val="24"/>
        </w:rPr>
        <w:t xml:space="preserve"> elektrische voorverwarmingsbatterij worden gemonteerd </w:t>
      </w:r>
      <w:r w:rsidR="00736F12">
        <w:rPr>
          <w:rFonts w:cs="Arial"/>
          <w:sz w:val="24"/>
          <w:szCs w:val="24"/>
        </w:rPr>
        <w:t xml:space="preserve">in de verse luchtname net na de filter. De warmte elementen zijn gemaakt van roestvrij staal die in een gegalvaniseerde frame zijn gemonteerd. </w:t>
      </w:r>
      <w:r>
        <w:rPr>
          <w:rFonts w:cs="Arial"/>
          <w:sz w:val="24"/>
          <w:szCs w:val="24"/>
        </w:rPr>
        <w:t>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lektrische na</w:t>
      </w:r>
      <w:r w:rsidRPr="00283201">
        <w:rPr>
          <w:rFonts w:cs="Arial"/>
          <w:b/>
          <w:sz w:val="24"/>
          <w:szCs w:val="24"/>
          <w:u w:val="single"/>
        </w:rPr>
        <w:t>verwarming</w:t>
      </w:r>
      <w:r>
        <w:rPr>
          <w:rFonts w:cs="Arial"/>
          <w:b/>
          <w:sz w:val="24"/>
          <w:szCs w:val="24"/>
          <w:u w:val="single"/>
        </w:rPr>
        <w:t>batterij</w:t>
      </w:r>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sidR="00736F12">
        <w:rPr>
          <w:rFonts w:cs="Arial"/>
          <w:sz w:val="24"/>
          <w:szCs w:val="24"/>
        </w:rPr>
        <w:t xml:space="preserve"> er een in</w:t>
      </w:r>
      <w:r>
        <w:rPr>
          <w:rFonts w:cs="Arial"/>
          <w:sz w:val="24"/>
          <w:szCs w:val="24"/>
        </w:rPr>
        <w:t>terne elektrische na</w:t>
      </w:r>
      <w:r w:rsidR="009F71B2">
        <w:rPr>
          <w:rFonts w:cs="Arial"/>
          <w:sz w:val="24"/>
          <w:szCs w:val="24"/>
        </w:rPr>
        <w:t xml:space="preserve">verwarmingsbatterij worden gemonteerd van </w:t>
      </w:r>
      <w:r w:rsidR="00736F12">
        <w:rPr>
          <w:rFonts w:cs="Arial"/>
          <w:sz w:val="24"/>
          <w:szCs w:val="24"/>
        </w:rPr>
        <w:t xml:space="preserve">in </w:t>
      </w:r>
      <w:r>
        <w:rPr>
          <w:rFonts w:cs="Arial"/>
          <w:sz w:val="24"/>
          <w:szCs w:val="24"/>
        </w:rPr>
        <w:t>het inblaaskanaal</w:t>
      </w:r>
      <w:r w:rsidR="009F71B2">
        <w:rPr>
          <w:rFonts w:cs="Arial"/>
          <w:sz w:val="24"/>
          <w:szCs w:val="24"/>
        </w:rPr>
        <w:t xml:space="preserve">. </w:t>
      </w:r>
      <w:r w:rsidR="00736F12">
        <w:rPr>
          <w:rFonts w:cs="Arial"/>
          <w:sz w:val="24"/>
          <w:szCs w:val="24"/>
        </w:rPr>
        <w:t xml:space="preserve">De warmte elementen zijn gemaakt van roestvrij staal die in een gegalvaniseerde frame zijn gemonteerd. </w:t>
      </w:r>
      <w:r w:rsidR="009F71B2">
        <w:rPr>
          <w:rFonts w:cs="Arial"/>
          <w:sz w:val="24"/>
          <w:szCs w:val="24"/>
        </w:rPr>
        <w:t>Er is een veiligheidsthermostaat die</w:t>
      </w:r>
      <w:r>
        <w:rPr>
          <w:rFonts w:cs="Arial"/>
          <w:sz w:val="24"/>
          <w:szCs w:val="24"/>
        </w:rPr>
        <w:t xml:space="preserve"> de na</w:t>
      </w:r>
      <w:r w:rsidR="009F71B2">
        <w:rPr>
          <w:rFonts w:cs="Arial"/>
          <w:sz w:val="24"/>
          <w:szCs w:val="24"/>
        </w:rPr>
        <w:t>verwarming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7E296D" w:rsidRDefault="007E296D" w:rsidP="007E296D">
      <w:pPr>
        <w:ind w:left="708"/>
        <w:jc w:val="both"/>
        <w:rPr>
          <w:rFonts w:cs="Arial"/>
          <w:b/>
          <w:sz w:val="24"/>
          <w:szCs w:val="24"/>
          <w:u w:val="single"/>
        </w:rPr>
      </w:pPr>
    </w:p>
    <w:p w:rsidR="00771999" w:rsidRDefault="00771999" w:rsidP="009D5F12">
      <w:pPr>
        <w:ind w:left="708"/>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lastRenderedPageBreak/>
        <w:t>Warm water naverwarmingsbatterij</w:t>
      </w:r>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r>
        <w:rPr>
          <w:rFonts w:cs="Arial"/>
          <w:sz w:val="24"/>
          <w:szCs w:val="24"/>
        </w:rPr>
        <w:t>naverwarmi</w:t>
      </w:r>
      <w:r w:rsidR="00736F12">
        <w:rPr>
          <w:rFonts w:cs="Arial"/>
          <w:sz w:val="24"/>
          <w:szCs w:val="24"/>
        </w:rPr>
        <w:t>ngsbatterij worden gemonteerd in</w:t>
      </w:r>
      <w:r>
        <w:rPr>
          <w:rFonts w:cs="Arial"/>
          <w:sz w:val="24"/>
          <w:szCs w:val="24"/>
        </w:rPr>
        <w:t xml:space="preserve"> het inblaaskanaal. </w:t>
      </w:r>
      <w:r w:rsidR="00BD7FBA">
        <w:rPr>
          <w:rFonts w:cs="Arial"/>
          <w:sz w:val="24"/>
          <w:szCs w:val="24"/>
        </w:rPr>
        <w:t>De batterij is opgebouwd uit koperen buizen met aluminium vinnen en gemonteerd in een gegalvaniseerd</w:t>
      </w:r>
      <w:r w:rsidR="00736F12">
        <w:rPr>
          <w:rFonts w:cs="Arial"/>
          <w:sz w:val="24"/>
          <w:szCs w:val="24"/>
        </w:rPr>
        <w:t xml:space="preserve"> kader. Ze bestaan uit koperen collectoren en stalen aansluitstukken met buitendraad. De doorvoeringen door de kastwand van deze aansluitingen zijn water- e</w:t>
      </w:r>
      <w:r w:rsidR="009052D9">
        <w:rPr>
          <w:rFonts w:cs="Arial"/>
          <w:sz w:val="24"/>
          <w:szCs w:val="24"/>
        </w:rPr>
        <w:t>n luchtdicht afgewerkt door midd</w:t>
      </w:r>
      <w:r w:rsidR="00736F12">
        <w:rPr>
          <w:rFonts w:cs="Arial"/>
          <w:sz w:val="24"/>
          <w:szCs w:val="24"/>
        </w:rPr>
        <w:t>el van EPDM rubberen dichtingshulzen.</w:t>
      </w:r>
      <w:r w:rsidR="009052D9">
        <w:rPr>
          <w:rFonts w:cs="Arial"/>
          <w:sz w:val="24"/>
          <w:szCs w:val="24"/>
        </w:rPr>
        <w:t xml:space="preserve"> De batterij is gemakkelijk uittrekbaar zonder demontage van dak of bodem via een inspectiedeur.</w:t>
      </w:r>
      <w:r w:rsidR="00BD7FBA">
        <w:rPr>
          <w:rFonts w:cs="Arial"/>
          <w:sz w:val="24"/>
          <w:szCs w:val="24"/>
        </w:rPr>
        <w:t xml:space="preserve"> </w:t>
      </w:r>
    </w:p>
    <w:p w:rsidR="00BD7FBA" w:rsidRDefault="00BD7FBA" w:rsidP="00BD7FBA">
      <w:pPr>
        <w:ind w:left="708"/>
        <w:jc w:val="both"/>
        <w:rPr>
          <w:rFonts w:cs="Arial"/>
          <w:sz w:val="24"/>
          <w:szCs w:val="24"/>
        </w:rPr>
      </w:pPr>
      <w:r>
        <w:rPr>
          <w:rFonts w:cs="Arial"/>
          <w:sz w:val="24"/>
          <w:szCs w:val="24"/>
        </w:rPr>
        <w:t>De batterij word</w:t>
      </w:r>
      <w:r w:rsidR="007C6AAA">
        <w:rPr>
          <w:rFonts w:cs="Arial"/>
          <w:sz w:val="24"/>
          <w:szCs w:val="24"/>
        </w:rPr>
        <w:t xml:space="preserve">t in de fabriek gemonteerd in de </w:t>
      </w:r>
      <w:r>
        <w:rPr>
          <w:rFonts w:cs="Arial"/>
          <w:sz w:val="24"/>
          <w:szCs w:val="24"/>
        </w:rPr>
        <w:t>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9052D9" w:rsidP="009D5F12">
      <w:pPr>
        <w:ind w:left="708"/>
        <w:rPr>
          <w:rFonts w:cs="Arial"/>
          <w:b/>
          <w:sz w:val="24"/>
          <w:szCs w:val="24"/>
          <w:u w:val="single"/>
        </w:rPr>
      </w:pPr>
      <w:r>
        <w:rPr>
          <w:rFonts w:cs="Arial"/>
          <w:b/>
          <w:sz w:val="24"/>
          <w:szCs w:val="24"/>
          <w:u w:val="single"/>
        </w:rPr>
        <w:t>Ijswaterbatterij module</w:t>
      </w:r>
    </w:p>
    <w:p w:rsidR="009052D9" w:rsidRDefault="004C54EC" w:rsidP="004C54EC">
      <w:pPr>
        <w:ind w:left="708"/>
        <w:jc w:val="both"/>
        <w:rPr>
          <w:rFonts w:cs="Arial"/>
          <w:sz w:val="24"/>
          <w:szCs w:val="24"/>
        </w:rPr>
      </w:pPr>
      <w:r>
        <w:rPr>
          <w:rFonts w:cs="Arial"/>
          <w:sz w:val="24"/>
          <w:szCs w:val="24"/>
        </w:rPr>
        <w:t>Om de lucht altijd met een constante comforttemperatuur te kunnen inblazen in de zomer kan er een ijswaterbatterij worden</w:t>
      </w:r>
      <w:r w:rsidR="009052D9">
        <w:rPr>
          <w:rFonts w:cs="Arial"/>
          <w:sz w:val="24"/>
          <w:szCs w:val="24"/>
        </w:rPr>
        <w:t xml:space="preserve"> voorzien</w:t>
      </w:r>
      <w:r>
        <w:rPr>
          <w:rFonts w:cs="Arial"/>
          <w:sz w:val="24"/>
          <w:szCs w:val="24"/>
        </w:rPr>
        <w:t>.</w:t>
      </w:r>
      <w:r w:rsidR="009052D9">
        <w:rPr>
          <w:rFonts w:cs="Arial"/>
          <w:sz w:val="24"/>
          <w:szCs w:val="24"/>
        </w:rPr>
        <w:t xml:space="preserve"> Deze wordt ingebouwd in een extra koelmodule.</w:t>
      </w:r>
      <w:r>
        <w:rPr>
          <w:rFonts w:cs="Arial"/>
          <w:sz w:val="24"/>
          <w:szCs w:val="24"/>
        </w:rPr>
        <w:t xml:space="preserve"> De batterij is opgebouwd uit koperen buizen met aluminium vinnen en </w:t>
      </w:r>
      <w:r w:rsidR="009052D9">
        <w:rPr>
          <w:rFonts w:cs="Arial"/>
          <w:sz w:val="24"/>
          <w:szCs w:val="24"/>
        </w:rPr>
        <w:t>gemonteerd in een RVS</w:t>
      </w:r>
      <w:r>
        <w:rPr>
          <w:rFonts w:cs="Arial"/>
          <w:sz w:val="24"/>
          <w:szCs w:val="24"/>
        </w:rPr>
        <w:t xml:space="preserve"> kader</w:t>
      </w:r>
      <w:r w:rsidR="009052D9">
        <w:rPr>
          <w:rFonts w:cs="Arial"/>
          <w:sz w:val="24"/>
          <w:szCs w:val="24"/>
        </w:rPr>
        <w:t xml:space="preserve">.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w:t>
      </w:r>
      <w:r>
        <w:rPr>
          <w:rFonts w:cs="Arial"/>
          <w:sz w:val="24"/>
          <w:szCs w:val="24"/>
        </w:rPr>
        <w:t xml:space="preserve"> De batterij is voorzien van een condensopvangbak in RVS met condensafloop. </w:t>
      </w:r>
      <w:r w:rsidR="0015654E">
        <w:rPr>
          <w:rFonts w:cs="Arial"/>
          <w:sz w:val="24"/>
          <w:szCs w:val="24"/>
        </w:rPr>
        <w:t>Op het einde van de module is een druppelafscheider voorzien.</w:t>
      </w:r>
    </w:p>
    <w:p w:rsidR="0015654E" w:rsidRDefault="0015654E" w:rsidP="004C54EC">
      <w:pPr>
        <w:ind w:left="708"/>
        <w:jc w:val="both"/>
        <w:rPr>
          <w:rFonts w:cs="Arial"/>
          <w:sz w:val="24"/>
          <w:szCs w:val="24"/>
        </w:rPr>
      </w:pPr>
      <w:r>
        <w:rPr>
          <w:rFonts w:cs="Arial"/>
          <w:sz w:val="24"/>
          <w:szCs w:val="24"/>
        </w:rPr>
        <w:t>De koelbatterij module moet op de werf worden samengebouwd met de andere delen van de luchtgroep tot één geheel.</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w:t>
      </w:r>
      <w:r w:rsidR="009052D9">
        <w:rPr>
          <w:rFonts w:cs="Arial"/>
          <w:sz w:val="24"/>
          <w:szCs w:val="24"/>
        </w:rPr>
        <w:t>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15654E" w:rsidRPr="00283201" w:rsidRDefault="0015654E" w:rsidP="0015654E">
      <w:pPr>
        <w:ind w:firstLine="708"/>
        <w:rPr>
          <w:rFonts w:cs="Arial"/>
          <w:b/>
          <w:sz w:val="24"/>
          <w:szCs w:val="24"/>
          <w:u w:val="single"/>
        </w:rPr>
      </w:pPr>
      <w:r>
        <w:rPr>
          <w:rFonts w:cs="Arial"/>
          <w:b/>
          <w:sz w:val="24"/>
          <w:szCs w:val="24"/>
          <w:u w:val="single"/>
        </w:rPr>
        <w:t>DX batterij module</w:t>
      </w:r>
      <w:r w:rsidR="009A1052">
        <w:rPr>
          <w:rFonts w:cs="Arial"/>
          <w:b/>
          <w:sz w:val="24"/>
          <w:szCs w:val="24"/>
          <w:u w:val="single"/>
        </w:rPr>
        <w:t xml:space="preserve"> (koelen en/of verwarmen)</w:t>
      </w:r>
    </w:p>
    <w:p w:rsidR="00FE17E5" w:rsidRDefault="0015654E" w:rsidP="00FE17E5">
      <w:pPr>
        <w:ind w:left="708"/>
        <w:jc w:val="both"/>
        <w:rPr>
          <w:rFonts w:cs="Arial"/>
          <w:sz w:val="24"/>
          <w:szCs w:val="24"/>
        </w:rPr>
      </w:pPr>
      <w:r>
        <w:rPr>
          <w:rFonts w:cs="Arial"/>
          <w:sz w:val="24"/>
          <w:szCs w:val="24"/>
        </w:rPr>
        <w:t>Om de lucht altijd met een constante comforttemperatuur te kunnen inblazen in de zomer</w:t>
      </w:r>
      <w:r w:rsidR="009A1052">
        <w:rPr>
          <w:rFonts w:cs="Arial"/>
          <w:sz w:val="24"/>
          <w:szCs w:val="24"/>
        </w:rPr>
        <w:t xml:space="preserve"> en/of in de winter</w:t>
      </w:r>
      <w:r>
        <w:rPr>
          <w:rFonts w:cs="Arial"/>
          <w:sz w:val="24"/>
          <w:szCs w:val="24"/>
        </w:rPr>
        <w:t xml:space="preserve"> kan er een DX batterij voor directe expansie worden voorzien. Deze wordt ingebouwd in een extra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w:t>
      </w:r>
      <w:r w:rsidR="009A1052">
        <w:rPr>
          <w:rFonts w:cs="Arial"/>
          <w:sz w:val="24"/>
          <w:szCs w:val="24"/>
        </w:rPr>
        <w:t xml:space="preserve"> Op het einde van de module is een druppelafscheider voorzien.</w:t>
      </w:r>
      <w:r w:rsidR="00FE17E5" w:rsidRPr="00FE17E5">
        <w:rPr>
          <w:rFonts w:cs="Arial"/>
          <w:sz w:val="24"/>
          <w:szCs w:val="24"/>
        </w:rPr>
        <w:t xml:space="preserve"> </w:t>
      </w:r>
    </w:p>
    <w:p w:rsidR="00FE17E5" w:rsidRDefault="00FE17E5" w:rsidP="00FE17E5">
      <w:pPr>
        <w:ind w:left="708"/>
        <w:jc w:val="both"/>
        <w:rPr>
          <w:rFonts w:cs="Arial"/>
          <w:sz w:val="24"/>
          <w:szCs w:val="24"/>
        </w:rPr>
      </w:pPr>
      <w:r>
        <w:rPr>
          <w:rFonts w:cs="Arial"/>
          <w:sz w:val="24"/>
          <w:szCs w:val="24"/>
        </w:rPr>
        <w:t>De koelbatterij module moet op de werf worden samengebouwd met de andere delen van de luchtgroep tot één geheel.</w:t>
      </w:r>
    </w:p>
    <w:p w:rsidR="009A1052" w:rsidRDefault="009A1052" w:rsidP="0015654E">
      <w:pPr>
        <w:ind w:left="708"/>
        <w:jc w:val="both"/>
        <w:rPr>
          <w:rFonts w:cs="Arial"/>
          <w:sz w:val="24"/>
          <w:szCs w:val="24"/>
        </w:rPr>
      </w:pPr>
      <w:r>
        <w:rPr>
          <w:rFonts w:cs="Arial"/>
          <w:sz w:val="24"/>
          <w:szCs w:val="24"/>
        </w:rPr>
        <w:t xml:space="preserve">De DX batterij kan als verdamper (koelbatterij) en als condensor (verwarmingsbatterij) worden toegepast. De DX batterij dient nog aangesloten te worden op een externe nog </w:t>
      </w:r>
      <w:r>
        <w:rPr>
          <w:rFonts w:cs="Arial"/>
          <w:sz w:val="24"/>
          <w:szCs w:val="24"/>
        </w:rPr>
        <w:lastRenderedPageBreak/>
        <w:t>te voorziene warmtepompunit. Indien beide functies</w:t>
      </w:r>
      <w:r w:rsidR="00FE17E5">
        <w:rPr>
          <w:rFonts w:cs="Arial"/>
          <w:sz w:val="24"/>
          <w:szCs w:val="24"/>
        </w:rPr>
        <w:t>, koelen en verwarmen,</w:t>
      </w:r>
      <w:r>
        <w:rPr>
          <w:rFonts w:cs="Arial"/>
          <w:sz w:val="24"/>
          <w:szCs w:val="24"/>
        </w:rPr>
        <w:t xml:space="preserve"> beschikbaar moeten zijn voor hetzelfde element, dient de warmtepompunit omkeerbaar te zijn.</w:t>
      </w:r>
    </w:p>
    <w:p w:rsidR="009A1052" w:rsidRDefault="009A1052" w:rsidP="009A1052">
      <w:pPr>
        <w:ind w:left="708"/>
        <w:jc w:val="both"/>
        <w:rPr>
          <w:rFonts w:cs="Arial"/>
          <w:sz w:val="24"/>
          <w:szCs w:val="24"/>
        </w:rPr>
      </w:pPr>
      <w:r>
        <w:rPr>
          <w:rFonts w:cs="Arial"/>
          <w:sz w:val="24"/>
          <w:szCs w:val="24"/>
        </w:rPr>
        <w:t>Er is een regelsignaal 0-10V en een vrijgavecontacten voorzien voor het externe warmtepompsysteem.</w:t>
      </w:r>
    </w:p>
    <w:p w:rsidR="00771999" w:rsidRDefault="00771999" w:rsidP="00FE17E5">
      <w:pPr>
        <w:rPr>
          <w:rFonts w:cs="Arial"/>
          <w:b/>
          <w:sz w:val="24"/>
          <w:szCs w:val="24"/>
          <w:u w:val="single"/>
        </w:rPr>
      </w:pPr>
    </w:p>
    <w:p w:rsidR="004C54EC" w:rsidRPr="00283201" w:rsidRDefault="004C54EC" w:rsidP="00FE17E5">
      <w:pPr>
        <w:ind w:firstLine="708"/>
        <w:rPr>
          <w:rFonts w:cs="Arial"/>
          <w:b/>
          <w:sz w:val="24"/>
          <w:szCs w:val="24"/>
          <w:u w:val="single"/>
        </w:rPr>
      </w:pPr>
      <w:r>
        <w:rPr>
          <w:rFonts w:cs="Arial"/>
          <w:b/>
          <w:sz w:val="24"/>
          <w:szCs w:val="24"/>
          <w:u w:val="single"/>
        </w:rPr>
        <w:t xml:space="preserve">Change-over </w:t>
      </w:r>
      <w:r w:rsidRPr="00283201">
        <w:rPr>
          <w:rFonts w:cs="Arial"/>
          <w:b/>
          <w:sz w:val="24"/>
          <w:szCs w:val="24"/>
          <w:u w:val="single"/>
        </w:rPr>
        <w:t>batterij</w:t>
      </w:r>
      <w:r w:rsidR="007C6AAA">
        <w:rPr>
          <w:rFonts w:cs="Arial"/>
          <w:b/>
          <w:sz w:val="24"/>
          <w:szCs w:val="24"/>
          <w:u w:val="single"/>
        </w:rPr>
        <w:t xml:space="preserve"> module</w:t>
      </w:r>
    </w:p>
    <w:p w:rsidR="007C6AAA" w:rsidRDefault="004C54EC" w:rsidP="007C6AAA">
      <w:pPr>
        <w:ind w:left="708"/>
        <w:jc w:val="both"/>
        <w:rPr>
          <w:rFonts w:cs="Arial"/>
          <w:sz w:val="24"/>
          <w:szCs w:val="24"/>
        </w:rPr>
      </w:pPr>
      <w:r>
        <w:rPr>
          <w:rFonts w:cs="Arial"/>
          <w:sz w:val="24"/>
          <w:szCs w:val="24"/>
        </w:rPr>
        <w:t xml:space="preserve">Om de lucht altijd met een constante comforttemperatuur te kunnen inblazen in de zomer en de winter  kan er een change-over </w:t>
      </w:r>
      <w:r w:rsidR="007C6AAA">
        <w:rPr>
          <w:rFonts w:cs="Arial"/>
          <w:sz w:val="24"/>
          <w:szCs w:val="24"/>
        </w:rPr>
        <w:t>waterbatterij worden voorzien.</w:t>
      </w:r>
      <w:r>
        <w:rPr>
          <w:rFonts w:cs="Arial"/>
          <w:sz w:val="24"/>
          <w:szCs w:val="24"/>
        </w:rPr>
        <w:t xml:space="preserve"> </w:t>
      </w:r>
      <w:r w:rsidR="007C6AAA">
        <w:rPr>
          <w:rFonts w:cs="Arial"/>
          <w:sz w:val="24"/>
          <w:szCs w:val="24"/>
        </w:rPr>
        <w:t>Deze wordt ingebouwd in een extra change-over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Op het einde van de module is een druppelafscheider voorzien.</w:t>
      </w:r>
    </w:p>
    <w:p w:rsidR="007C6AAA" w:rsidRDefault="007C6AAA" w:rsidP="007C6AAA">
      <w:pPr>
        <w:ind w:left="708"/>
        <w:jc w:val="both"/>
        <w:rPr>
          <w:rFonts w:cs="Arial"/>
          <w:sz w:val="24"/>
          <w:szCs w:val="24"/>
        </w:rPr>
      </w:pPr>
      <w:r>
        <w:rPr>
          <w:rFonts w:cs="Arial"/>
          <w:sz w:val="24"/>
          <w:szCs w:val="24"/>
        </w:rPr>
        <w:t>De change-over module moet op de werf worden samengebouwd met de andere delen van de luchtgroep tot één geheel.</w:t>
      </w:r>
    </w:p>
    <w:p w:rsidR="004C54EC" w:rsidRDefault="004C54EC" w:rsidP="007C6AAA">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DD5E90" w:rsidRDefault="00DD5E90" w:rsidP="00DD5E90">
      <w:pPr>
        <w:ind w:left="708"/>
        <w:rPr>
          <w:rFonts w:cs="Arial"/>
          <w:b/>
          <w:sz w:val="24"/>
          <w:szCs w:val="24"/>
          <w:u w:val="single"/>
        </w:rPr>
      </w:pPr>
    </w:p>
    <w:p w:rsidR="007C6AAA" w:rsidRPr="00283201" w:rsidRDefault="007C6AAA" w:rsidP="007C6AAA">
      <w:pPr>
        <w:ind w:firstLine="708"/>
        <w:rPr>
          <w:rFonts w:cs="Arial"/>
          <w:b/>
          <w:sz w:val="24"/>
          <w:szCs w:val="24"/>
          <w:u w:val="single"/>
        </w:rPr>
      </w:pPr>
      <w:r>
        <w:rPr>
          <w:rFonts w:cs="Arial"/>
          <w:b/>
          <w:sz w:val="24"/>
          <w:szCs w:val="24"/>
          <w:u w:val="single"/>
        </w:rPr>
        <w:t>Geluiddempermodule</w:t>
      </w:r>
    </w:p>
    <w:p w:rsidR="007C6AAA" w:rsidRDefault="007C6AAA" w:rsidP="00177A05">
      <w:pPr>
        <w:ind w:left="708"/>
        <w:jc w:val="both"/>
        <w:rPr>
          <w:rFonts w:cs="Arial"/>
          <w:sz w:val="24"/>
          <w:szCs w:val="24"/>
        </w:rPr>
      </w:pPr>
      <w:r>
        <w:rPr>
          <w:rFonts w:cs="Arial"/>
          <w:sz w:val="24"/>
          <w:szCs w:val="24"/>
        </w:rPr>
        <w:t xml:space="preserve">Om het geluid te dempen kan er een aparte module worden geleverd </w:t>
      </w:r>
      <w:r w:rsidR="00177A05">
        <w:rPr>
          <w:rFonts w:cs="Arial"/>
          <w:sz w:val="24"/>
          <w:szCs w:val="24"/>
        </w:rPr>
        <w:t>waarin coulissengeluiddempers zijn voorzien volgens het resonantie-absorptieprincipe. Geluidsmateriaal is glaszijdedoek welke bestand is tegen snelheden tot 20m/s. Er kan een geluiddempermodule geplaatst worde aan beide zijdes van de luchtgroep zodoende op alle 4 de kanaalaansluitingen het geluid wordt gedempt.</w:t>
      </w:r>
    </w:p>
    <w:p w:rsidR="007C6AAA" w:rsidRDefault="007C6AAA" w:rsidP="007C6AAA">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Vraaggestuurde werking</w:t>
      </w:r>
    </w:p>
    <w:p w:rsidR="00DD5E90" w:rsidRPr="00DF1F2A" w:rsidRDefault="00DD5E90" w:rsidP="00DD5E90">
      <w:pPr>
        <w:ind w:left="708"/>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of VOC ruimte- of kanaalsensor kan er een eenvoudige vraaggestuurde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D5E90" w:rsidRDefault="00DD5E90" w:rsidP="00DD5E90">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Centraal vraaggestuurde systeem in zones met fanoptimiser</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vraaggestuurd ventilatiesysteem van Pichler is de meest energie-efficiënte en kostenbesparende oplossing die speciaal ontwikkeld werd voor vraaggestuurde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 de luchtgroep wordt er een fanoptimiser ingebouwd in de fabriek.</w:t>
      </w:r>
    </w:p>
    <w:p w:rsidR="00DD5E90"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De VAV-kleppen worden allemaal voorzien van een busconnector zodoende ze kunnen communiceren in een MODBUS netwerk.</w:t>
      </w:r>
    </w:p>
    <w:p w:rsidR="00771999"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771999" w:rsidRPr="00DF1F2A"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lastRenderedPageBreak/>
        <w:t xml:space="preserve">Er is per zone een vraagsturing door middel van ofwel : </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ppm) met regelsignaal 0-10V. Dit wordt meestal toegepast voor kantoor- en schoolgebouwen.</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Alle VAV-modules worden in een MODBUS netwerk met elkaar gekoppeld. Er kunnen tot 25 VAV-modules worden aangesloten op één fanoptimiser. Er kunnen tot 5 fanoptimiser in cascade worden gekoppeld. In totaal kunnen er dus maximaal 125 zones worden gekoppeld in een systeem.</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of VOC sensoren als met 3-standenschakelaars gewerkt wenst te worden in de verschillende zones moet er een aparte fanoptimiser worden voorzien voor vraagsturing met sensoren en een aparte fanoptimiser met vraagsturing met 3-standenschakelaars. Beide fanoptimiser kunnen wel in cascade worden geschakeld en één werkend systeem vormen.</w:t>
      </w:r>
    </w:p>
    <w:p w:rsidR="00DD5E90" w:rsidRPr="00276900" w:rsidRDefault="00DD5E90" w:rsidP="00DD5E9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master/slave principe.</w:t>
      </w: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D67CDB" w:rsidRPr="00D67CDB">
      <w:rPr>
        <w:rFonts w:cstheme="minorHAnsi"/>
        <w:noProof/>
        <w:color w:val="3CB4E5"/>
        <w:sz w:val="18"/>
        <w:szCs w:val="18"/>
        <w:lang w:val="nl-NL"/>
      </w:rPr>
      <w:t>2</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BE3B5E">
                            <w:rPr>
                              <w:b/>
                              <w:color w:val="FFFFFF" w:themeColor="background1"/>
                              <w:sz w:val="28"/>
                              <w:szCs w:val="28"/>
                            </w:rPr>
                            <w:t>6000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BE3B5E">
                      <w:rPr>
                        <w:b/>
                        <w:color w:val="FFFFFF" w:themeColor="background1"/>
                        <w:sz w:val="28"/>
                        <w:szCs w:val="28"/>
                      </w:rPr>
                      <w:t>6000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0D453D"/>
    <w:multiLevelType w:val="hybridMultilevel"/>
    <w:tmpl w:val="12A24E96"/>
    <w:lvl w:ilvl="0" w:tplc="A362532C">
      <w:numFmt w:val="bullet"/>
      <w:lvlText w:val="-"/>
      <w:lvlJc w:val="left"/>
      <w:pPr>
        <w:ind w:left="1428" w:hanging="360"/>
      </w:pPr>
      <w:rPr>
        <w:rFonts w:ascii="Calibri" w:eastAsia="WenQuanYi Zen Hei" w:hAnsi="Calibri"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5"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9" w15:restartNumberingAfterBreak="0">
    <w:nsid w:val="31BF2558"/>
    <w:multiLevelType w:val="hybridMultilevel"/>
    <w:tmpl w:val="011A9CC2"/>
    <w:lvl w:ilvl="0" w:tplc="D472B1A2">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8"/>
  </w:num>
  <w:num w:numId="2">
    <w:abstractNumId w:val="36"/>
  </w:num>
  <w:num w:numId="3">
    <w:abstractNumId w:val="28"/>
  </w:num>
  <w:num w:numId="4">
    <w:abstractNumId w:val="35"/>
  </w:num>
  <w:num w:numId="5">
    <w:abstractNumId w:val="37"/>
  </w:num>
  <w:num w:numId="6">
    <w:abstractNumId w:val="6"/>
  </w:num>
  <w:num w:numId="7">
    <w:abstractNumId w:val="20"/>
  </w:num>
  <w:num w:numId="8">
    <w:abstractNumId w:val="5"/>
  </w:num>
  <w:num w:numId="9">
    <w:abstractNumId w:val="21"/>
  </w:num>
  <w:num w:numId="10">
    <w:abstractNumId w:val="17"/>
  </w:num>
  <w:num w:numId="11">
    <w:abstractNumId w:val="26"/>
  </w:num>
  <w:num w:numId="12">
    <w:abstractNumId w:val="33"/>
  </w:num>
  <w:num w:numId="13">
    <w:abstractNumId w:val="10"/>
  </w:num>
  <w:num w:numId="14">
    <w:abstractNumId w:val="0"/>
  </w:num>
  <w:num w:numId="15">
    <w:abstractNumId w:val="8"/>
  </w:num>
  <w:num w:numId="16">
    <w:abstractNumId w:val="23"/>
  </w:num>
  <w:num w:numId="17">
    <w:abstractNumId w:val="30"/>
  </w:num>
  <w:num w:numId="18">
    <w:abstractNumId w:val="9"/>
  </w:num>
  <w:num w:numId="19">
    <w:abstractNumId w:val="29"/>
  </w:num>
  <w:num w:numId="20">
    <w:abstractNumId w:val="13"/>
  </w:num>
  <w:num w:numId="21">
    <w:abstractNumId w:val="31"/>
  </w:num>
  <w:num w:numId="22">
    <w:abstractNumId w:val="16"/>
  </w:num>
  <w:num w:numId="23">
    <w:abstractNumId w:val="38"/>
  </w:num>
  <w:num w:numId="24">
    <w:abstractNumId w:val="2"/>
  </w:num>
  <w:num w:numId="25">
    <w:abstractNumId w:val="4"/>
  </w:num>
  <w:num w:numId="26">
    <w:abstractNumId w:val="3"/>
  </w:num>
  <w:num w:numId="27">
    <w:abstractNumId w:val="34"/>
  </w:num>
  <w:num w:numId="28">
    <w:abstractNumId w:val="24"/>
  </w:num>
  <w:num w:numId="29">
    <w:abstractNumId w:val="7"/>
  </w:num>
  <w:num w:numId="30">
    <w:abstractNumId w:val="27"/>
  </w:num>
  <w:num w:numId="31">
    <w:abstractNumId w:val="14"/>
  </w:num>
  <w:num w:numId="32">
    <w:abstractNumId w:val="1"/>
  </w:num>
  <w:num w:numId="33">
    <w:abstractNumId w:val="25"/>
  </w:num>
  <w:num w:numId="34">
    <w:abstractNumId w:val="22"/>
  </w:num>
  <w:num w:numId="35">
    <w:abstractNumId w:val="32"/>
  </w:num>
  <w:num w:numId="36">
    <w:abstractNumId w:val="15"/>
  </w:num>
  <w:num w:numId="37">
    <w:abstractNumId w:val="11"/>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61FE"/>
    <w:rsid w:val="000677B6"/>
    <w:rsid w:val="000B499A"/>
    <w:rsid w:val="000D02AD"/>
    <w:rsid w:val="000D0CEE"/>
    <w:rsid w:val="000E5DA6"/>
    <w:rsid w:val="000E6D25"/>
    <w:rsid w:val="000F5260"/>
    <w:rsid w:val="00103F5C"/>
    <w:rsid w:val="001135FA"/>
    <w:rsid w:val="00126029"/>
    <w:rsid w:val="00134E1E"/>
    <w:rsid w:val="0013734E"/>
    <w:rsid w:val="00145ED7"/>
    <w:rsid w:val="0015654E"/>
    <w:rsid w:val="0017193F"/>
    <w:rsid w:val="0017752C"/>
    <w:rsid w:val="00177A05"/>
    <w:rsid w:val="001A5C25"/>
    <w:rsid w:val="001A600C"/>
    <w:rsid w:val="001F43E7"/>
    <w:rsid w:val="001F59EC"/>
    <w:rsid w:val="00252712"/>
    <w:rsid w:val="00256A76"/>
    <w:rsid w:val="002712A6"/>
    <w:rsid w:val="00281131"/>
    <w:rsid w:val="00283201"/>
    <w:rsid w:val="00295F32"/>
    <w:rsid w:val="00296042"/>
    <w:rsid w:val="002B0E33"/>
    <w:rsid w:val="002B4D3A"/>
    <w:rsid w:val="002D2534"/>
    <w:rsid w:val="002F4366"/>
    <w:rsid w:val="00357D77"/>
    <w:rsid w:val="0036298F"/>
    <w:rsid w:val="00373644"/>
    <w:rsid w:val="00377585"/>
    <w:rsid w:val="003A1201"/>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06690"/>
    <w:rsid w:val="0061429A"/>
    <w:rsid w:val="006511EA"/>
    <w:rsid w:val="006639CE"/>
    <w:rsid w:val="00680D98"/>
    <w:rsid w:val="00686711"/>
    <w:rsid w:val="00694050"/>
    <w:rsid w:val="006A2E75"/>
    <w:rsid w:val="006B0621"/>
    <w:rsid w:val="006B19B9"/>
    <w:rsid w:val="006F57E4"/>
    <w:rsid w:val="007043B7"/>
    <w:rsid w:val="0071541C"/>
    <w:rsid w:val="007308B3"/>
    <w:rsid w:val="007347D7"/>
    <w:rsid w:val="00736F12"/>
    <w:rsid w:val="00761973"/>
    <w:rsid w:val="00771999"/>
    <w:rsid w:val="00793C62"/>
    <w:rsid w:val="007A412B"/>
    <w:rsid w:val="007C1AF7"/>
    <w:rsid w:val="007C6AAA"/>
    <w:rsid w:val="007E09E7"/>
    <w:rsid w:val="007E296D"/>
    <w:rsid w:val="007F5305"/>
    <w:rsid w:val="007F5C3E"/>
    <w:rsid w:val="00800B36"/>
    <w:rsid w:val="008022E3"/>
    <w:rsid w:val="00816E2B"/>
    <w:rsid w:val="00824146"/>
    <w:rsid w:val="00833FC1"/>
    <w:rsid w:val="00834A28"/>
    <w:rsid w:val="00843384"/>
    <w:rsid w:val="00886F28"/>
    <w:rsid w:val="00897C6C"/>
    <w:rsid w:val="008D4A5B"/>
    <w:rsid w:val="008E0B6F"/>
    <w:rsid w:val="008F5C79"/>
    <w:rsid w:val="008F6625"/>
    <w:rsid w:val="009052D9"/>
    <w:rsid w:val="009053CB"/>
    <w:rsid w:val="00914722"/>
    <w:rsid w:val="0092539F"/>
    <w:rsid w:val="009354EB"/>
    <w:rsid w:val="009545B4"/>
    <w:rsid w:val="00957DD2"/>
    <w:rsid w:val="00991D18"/>
    <w:rsid w:val="009A1052"/>
    <w:rsid w:val="009A33D1"/>
    <w:rsid w:val="009A4B14"/>
    <w:rsid w:val="009A79BC"/>
    <w:rsid w:val="009B759A"/>
    <w:rsid w:val="009D5F12"/>
    <w:rsid w:val="009D62FA"/>
    <w:rsid w:val="009E682E"/>
    <w:rsid w:val="009F07E9"/>
    <w:rsid w:val="009F103B"/>
    <w:rsid w:val="009F6948"/>
    <w:rsid w:val="009F71B2"/>
    <w:rsid w:val="00A323B3"/>
    <w:rsid w:val="00A55EE8"/>
    <w:rsid w:val="00A57100"/>
    <w:rsid w:val="00A678CC"/>
    <w:rsid w:val="00A8552C"/>
    <w:rsid w:val="00AB23B3"/>
    <w:rsid w:val="00B021E6"/>
    <w:rsid w:val="00B10FF7"/>
    <w:rsid w:val="00B3649F"/>
    <w:rsid w:val="00B4193E"/>
    <w:rsid w:val="00B438B2"/>
    <w:rsid w:val="00B566E4"/>
    <w:rsid w:val="00B57CE8"/>
    <w:rsid w:val="00B65CAB"/>
    <w:rsid w:val="00B87B38"/>
    <w:rsid w:val="00BC7305"/>
    <w:rsid w:val="00BD7FBA"/>
    <w:rsid w:val="00BE11EC"/>
    <w:rsid w:val="00BE3B5E"/>
    <w:rsid w:val="00BF3C00"/>
    <w:rsid w:val="00BF453B"/>
    <w:rsid w:val="00C04357"/>
    <w:rsid w:val="00C43BE7"/>
    <w:rsid w:val="00C51413"/>
    <w:rsid w:val="00C52F2D"/>
    <w:rsid w:val="00C53F6A"/>
    <w:rsid w:val="00C64C47"/>
    <w:rsid w:val="00C777EE"/>
    <w:rsid w:val="00CA194C"/>
    <w:rsid w:val="00CF3236"/>
    <w:rsid w:val="00CF3D0E"/>
    <w:rsid w:val="00D14E66"/>
    <w:rsid w:val="00D22FB3"/>
    <w:rsid w:val="00D30244"/>
    <w:rsid w:val="00D3203E"/>
    <w:rsid w:val="00D32BD1"/>
    <w:rsid w:val="00D42E9F"/>
    <w:rsid w:val="00D67CDB"/>
    <w:rsid w:val="00DB22D1"/>
    <w:rsid w:val="00DD30E6"/>
    <w:rsid w:val="00DD5E90"/>
    <w:rsid w:val="00E074E5"/>
    <w:rsid w:val="00E3102D"/>
    <w:rsid w:val="00E33D12"/>
    <w:rsid w:val="00E52222"/>
    <w:rsid w:val="00E70351"/>
    <w:rsid w:val="00E722F7"/>
    <w:rsid w:val="00E8269A"/>
    <w:rsid w:val="00E866CD"/>
    <w:rsid w:val="00EA20C0"/>
    <w:rsid w:val="00EA42C6"/>
    <w:rsid w:val="00EB0CE8"/>
    <w:rsid w:val="00EB39CB"/>
    <w:rsid w:val="00EB6435"/>
    <w:rsid w:val="00EC260E"/>
    <w:rsid w:val="00EE7000"/>
    <w:rsid w:val="00F21642"/>
    <w:rsid w:val="00F30DBB"/>
    <w:rsid w:val="00F54CDA"/>
    <w:rsid w:val="00F60F1A"/>
    <w:rsid w:val="00FB0C1E"/>
    <w:rsid w:val="00FE17E5"/>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2.xml><?xml version="1.0" encoding="utf-8"?>
<ds:datastoreItem xmlns:ds="http://schemas.openxmlformats.org/officeDocument/2006/customXml" ds:itemID="{87E7FA05-9084-416E-93FE-7A1A63CDB70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CB7B8E2E-88CB-418E-A223-4417927B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4</TotalTime>
  <Pages>8</Pages>
  <Words>2647</Words>
  <Characters>16551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3</cp:revision>
  <cp:lastPrinted>2002-09-09T13:12:00Z</cp:lastPrinted>
  <dcterms:created xsi:type="dcterms:W3CDTF">2019-09-04T08:35:00Z</dcterms:created>
  <dcterms:modified xsi:type="dcterms:W3CDTF">2019-09-04T08:39:00Z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